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9440"/>
        </w:tabs>
        <w:spacing w:line="480" w:lineRule="exact"/>
        <w:rPr>
          <w:rFonts w:eastAsia="黑体"/>
          <w:bCs/>
          <w:sz w:val="36"/>
          <w:szCs w:val="36"/>
        </w:rPr>
      </w:pPr>
      <w:r>
        <w:rPr>
          <w:rFonts w:hint="eastAsia" w:eastAsia="黑体"/>
          <w:sz w:val="32"/>
          <w:szCs w:val="32"/>
        </w:rPr>
        <w:t>表</w:t>
      </w:r>
      <w:r>
        <w:rPr>
          <w:rFonts w:eastAsia="黑体"/>
          <w:sz w:val="32"/>
          <w:szCs w:val="32"/>
        </w:rPr>
        <w:t xml:space="preserve">2 </w:t>
      </w:r>
      <w:r>
        <w:rPr>
          <w:rFonts w:eastAsia="黑体"/>
          <w:b/>
          <w:bCs/>
          <w:sz w:val="36"/>
          <w:szCs w:val="36"/>
        </w:rPr>
        <w:t xml:space="preserve">                   </w:t>
      </w:r>
      <w:r>
        <w:rPr>
          <w:rFonts w:eastAsia="方正小标宋简体"/>
          <w:bCs/>
          <w:sz w:val="44"/>
          <w:szCs w:val="44"/>
        </w:rPr>
        <w:t>湖南省高等学校教师系列高级专业技术</w:t>
      </w:r>
      <w:r>
        <w:rPr>
          <w:rFonts w:hint="eastAsia" w:eastAsia="方正小标宋简体"/>
          <w:bCs/>
          <w:sz w:val="44"/>
          <w:szCs w:val="44"/>
        </w:rPr>
        <w:t>职称</w:t>
      </w:r>
      <w:r>
        <w:rPr>
          <w:rFonts w:eastAsia="方正小标宋简体"/>
          <w:bCs/>
          <w:sz w:val="44"/>
          <w:szCs w:val="44"/>
        </w:rPr>
        <w:t>申报人员情况公示表</w:t>
      </w:r>
    </w:p>
    <w:p>
      <w:pPr>
        <w:spacing w:line="400" w:lineRule="exact"/>
        <w:jc w:val="center"/>
        <w:rPr>
          <w:bCs/>
          <w:sz w:val="32"/>
          <w:szCs w:val="32"/>
          <w:u w:val="single"/>
        </w:rPr>
      </w:pPr>
      <w:r>
        <w:rPr>
          <w:bCs/>
          <w:sz w:val="32"/>
          <w:szCs w:val="32"/>
        </w:rPr>
        <w:t>单位</w:t>
      </w:r>
      <w:r>
        <w:rPr>
          <w:bCs/>
          <w:sz w:val="32"/>
          <w:szCs w:val="32"/>
          <w:u w:val="single"/>
        </w:rPr>
        <w:t xml:space="preserve"> </w:t>
      </w:r>
      <w:r>
        <w:rPr>
          <w:rFonts w:hint="eastAsia"/>
          <w:bCs/>
          <w:sz w:val="32"/>
          <w:szCs w:val="32"/>
          <w:u w:val="single"/>
          <w:lang w:val="en-US" w:eastAsia="zh-CN"/>
        </w:rPr>
        <w:t>湘潭理工</w:t>
      </w:r>
      <w:r>
        <w:rPr>
          <w:rFonts w:hint="eastAsia"/>
          <w:bCs/>
          <w:sz w:val="32"/>
          <w:szCs w:val="32"/>
          <w:u w:val="single"/>
        </w:rPr>
        <w:t>学院</w:t>
      </w:r>
      <w:r>
        <w:rPr>
          <w:bCs/>
          <w:sz w:val="32"/>
          <w:szCs w:val="32"/>
          <w:u w:val="single"/>
        </w:rPr>
        <w:t xml:space="preserve">     </w:t>
      </w:r>
      <w:r>
        <w:rPr>
          <w:bCs/>
          <w:sz w:val="32"/>
          <w:szCs w:val="32"/>
        </w:rPr>
        <w:t xml:space="preserve">  姓名</w:t>
      </w:r>
      <w:r>
        <w:rPr>
          <w:bCs/>
          <w:sz w:val="32"/>
          <w:szCs w:val="32"/>
          <w:u w:val="single"/>
        </w:rPr>
        <w:t xml:space="preserve">  </w:t>
      </w:r>
      <w:r>
        <w:rPr>
          <w:rFonts w:hint="eastAsia"/>
          <w:bCs/>
          <w:sz w:val="32"/>
          <w:szCs w:val="32"/>
          <w:u w:val="single"/>
          <w:lang w:val="en-US" w:eastAsia="zh-CN"/>
        </w:rPr>
        <w:t>吉芙蓉</w:t>
      </w:r>
      <w:r>
        <w:rPr>
          <w:bCs/>
          <w:sz w:val="32"/>
          <w:szCs w:val="32"/>
          <w:u w:val="single"/>
        </w:rPr>
        <w:t xml:space="preserve">      </w:t>
      </w:r>
      <w:r>
        <w:rPr>
          <w:bCs/>
          <w:sz w:val="32"/>
          <w:szCs w:val="32"/>
        </w:rPr>
        <w:t xml:space="preserve">  申报</w:t>
      </w:r>
      <w:r>
        <w:rPr>
          <w:rFonts w:hint="eastAsia"/>
          <w:bCs/>
          <w:sz w:val="32"/>
          <w:szCs w:val="32"/>
        </w:rPr>
        <w:t>职称</w:t>
      </w:r>
      <w:r>
        <w:rPr>
          <w:bCs/>
          <w:sz w:val="32"/>
          <w:szCs w:val="32"/>
          <w:u w:val="single"/>
        </w:rPr>
        <w:t xml:space="preserve">  </w:t>
      </w:r>
      <w:r>
        <w:rPr>
          <w:rFonts w:hint="eastAsia"/>
          <w:bCs/>
          <w:sz w:val="32"/>
          <w:szCs w:val="32"/>
          <w:u w:val="single"/>
        </w:rPr>
        <w:t>副教授</w:t>
      </w:r>
      <w:r>
        <w:rPr>
          <w:bCs/>
          <w:sz w:val="32"/>
          <w:szCs w:val="32"/>
          <w:u w:val="single"/>
        </w:rPr>
        <w:t xml:space="preserve">      </w:t>
      </w:r>
      <w:r>
        <w:rPr>
          <w:rFonts w:eastAsia="黑体"/>
          <w:b/>
          <w:bCs/>
          <w:sz w:val="32"/>
          <w:szCs w:val="32"/>
        </w:rPr>
        <w:t xml:space="preserve">  </w:t>
      </w:r>
      <w:r>
        <w:rPr>
          <w:bCs/>
          <w:sz w:val="32"/>
          <w:szCs w:val="32"/>
        </w:rPr>
        <w:t>学科（专业）</w:t>
      </w:r>
      <w:r>
        <w:rPr>
          <w:bCs/>
          <w:sz w:val="32"/>
          <w:szCs w:val="32"/>
          <w:u w:val="single"/>
        </w:rPr>
        <w:t xml:space="preserve"> </w:t>
      </w:r>
      <w:r>
        <w:rPr>
          <w:rFonts w:hint="eastAsia"/>
          <w:bCs/>
          <w:sz w:val="32"/>
          <w:szCs w:val="32"/>
          <w:u w:val="single"/>
        </w:rPr>
        <w:t>管理学（旅游管理专业）</w:t>
      </w:r>
      <w:r>
        <w:rPr>
          <w:bCs/>
          <w:sz w:val="32"/>
          <w:szCs w:val="32"/>
          <w:u w:val="single"/>
        </w:rPr>
        <w:t xml:space="preserve">    </w:t>
      </w:r>
    </w:p>
    <w:tbl>
      <w:tblPr>
        <w:tblStyle w:val="6"/>
        <w:tblW w:w="222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1282"/>
        <w:gridCol w:w="330"/>
        <w:gridCol w:w="1118"/>
        <w:gridCol w:w="159"/>
        <w:gridCol w:w="1103"/>
        <w:gridCol w:w="93"/>
        <w:gridCol w:w="1427"/>
        <w:gridCol w:w="651"/>
        <w:gridCol w:w="1319"/>
        <w:gridCol w:w="702"/>
        <w:gridCol w:w="1045"/>
        <w:gridCol w:w="952"/>
        <w:gridCol w:w="1156"/>
        <w:gridCol w:w="1503"/>
        <w:gridCol w:w="1204"/>
        <w:gridCol w:w="1344"/>
        <w:gridCol w:w="2295"/>
        <w:gridCol w:w="149"/>
        <w:gridCol w:w="299"/>
        <w:gridCol w:w="879"/>
        <w:gridCol w:w="750"/>
        <w:gridCol w:w="7"/>
        <w:gridCol w:w="12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0" w:hRule="atLeast"/>
          <w:jc w:val="center"/>
        </w:trPr>
        <w:tc>
          <w:tcPr>
            <w:tcW w:w="6789" w:type="dxa"/>
            <w:gridSpan w:val="8"/>
            <w:tcBorders>
              <w:top w:val="single" w:color="auto" w:sz="4" w:space="0"/>
              <w:left w:val="single" w:color="auto" w:sz="4" w:space="0"/>
              <w:right w:val="single" w:color="auto" w:sz="4" w:space="0"/>
            </w:tcBorders>
            <w:vAlign w:val="center"/>
          </w:tcPr>
          <w:p>
            <w:pPr>
              <w:spacing w:line="280" w:lineRule="exact"/>
              <w:jc w:val="center"/>
              <w:rPr>
                <w:b/>
                <w:szCs w:val="21"/>
              </w:rPr>
            </w:pPr>
            <w:r>
              <w:rPr>
                <w:b/>
                <w:szCs w:val="21"/>
              </w:rPr>
              <w:t>基本情况</w:t>
            </w:r>
          </w:p>
        </w:tc>
        <w:tc>
          <w:tcPr>
            <w:tcW w:w="15489" w:type="dxa"/>
            <w:gridSpan w:val="16"/>
            <w:tcBorders>
              <w:top w:val="single" w:color="auto" w:sz="4" w:space="0"/>
              <w:left w:val="single" w:color="auto" w:sz="4" w:space="0"/>
              <w:right w:val="single" w:color="auto" w:sz="4" w:space="0"/>
            </w:tcBorders>
            <w:vAlign w:val="center"/>
          </w:tcPr>
          <w:p>
            <w:pPr>
              <w:spacing w:line="280" w:lineRule="exact"/>
              <w:jc w:val="center"/>
              <w:rPr>
                <w:b/>
                <w:szCs w:val="21"/>
              </w:rPr>
            </w:pPr>
            <w:r>
              <w:rPr>
                <w:b/>
                <w:szCs w:val="21"/>
              </w:rPr>
              <w:t>任现职以来主要业绩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1277" w:type="dxa"/>
            <w:tcBorders>
              <w:left w:val="single" w:color="auto" w:sz="4" w:space="0"/>
              <w:right w:val="single" w:color="auto" w:sz="4" w:space="0"/>
            </w:tcBorders>
            <w:vAlign w:val="center"/>
          </w:tcPr>
          <w:p>
            <w:pPr>
              <w:spacing w:line="280" w:lineRule="exact"/>
              <w:jc w:val="distribute"/>
              <w:rPr>
                <w:szCs w:val="21"/>
              </w:rPr>
            </w:pPr>
            <w:r>
              <w:rPr>
                <w:szCs w:val="21"/>
              </w:rPr>
              <w:t>姓  名</w:t>
            </w:r>
          </w:p>
        </w:tc>
        <w:tc>
          <w:tcPr>
            <w:tcW w:w="1282" w:type="dxa"/>
            <w:tcBorders>
              <w:left w:val="single" w:color="auto" w:sz="4" w:space="0"/>
              <w:right w:val="single" w:color="auto" w:sz="4" w:space="0"/>
            </w:tcBorders>
            <w:vAlign w:val="center"/>
          </w:tcPr>
          <w:p>
            <w:pPr>
              <w:spacing w:line="280" w:lineRule="exact"/>
              <w:jc w:val="center"/>
              <w:rPr>
                <w:rFonts w:hint="eastAsia" w:eastAsia="宋体"/>
                <w:szCs w:val="21"/>
                <w:lang w:eastAsia="zh-CN"/>
              </w:rPr>
            </w:pPr>
            <w:r>
              <w:rPr>
                <w:rFonts w:hint="eastAsia"/>
                <w:szCs w:val="21"/>
                <w:lang w:val="en-US" w:eastAsia="zh-CN"/>
              </w:rPr>
              <w:t>吉芙蓉</w:t>
            </w:r>
          </w:p>
        </w:tc>
        <w:tc>
          <w:tcPr>
            <w:tcW w:w="2710" w:type="dxa"/>
            <w:gridSpan w:val="4"/>
            <w:tcBorders>
              <w:left w:val="single" w:color="auto" w:sz="4" w:space="0"/>
              <w:right w:val="single" w:color="auto" w:sz="4" w:space="0"/>
            </w:tcBorders>
            <w:vAlign w:val="center"/>
          </w:tcPr>
          <w:p>
            <w:pPr>
              <w:jc w:val="center"/>
              <w:rPr>
                <w:szCs w:val="21"/>
              </w:rPr>
            </w:pPr>
            <w:r>
              <w:rPr>
                <w:szCs w:val="21"/>
              </w:rPr>
              <w:t>出生年月</w:t>
            </w:r>
          </w:p>
        </w:tc>
        <w:tc>
          <w:tcPr>
            <w:tcW w:w="1520" w:type="dxa"/>
            <w:gridSpan w:val="2"/>
            <w:tcBorders>
              <w:left w:val="single" w:color="auto" w:sz="4" w:space="0"/>
              <w:right w:val="single" w:color="auto" w:sz="4" w:space="0"/>
            </w:tcBorders>
            <w:vAlign w:val="center"/>
          </w:tcPr>
          <w:p>
            <w:pPr>
              <w:spacing w:line="280" w:lineRule="exact"/>
              <w:ind w:left="-63" w:leftChars="-30" w:right="-73" w:rightChars="-35"/>
              <w:jc w:val="center"/>
              <w:rPr>
                <w:rFonts w:hint="eastAsia" w:eastAsia="宋体"/>
                <w:szCs w:val="21"/>
                <w:lang w:eastAsia="zh-CN"/>
              </w:rPr>
            </w:pPr>
            <w:r>
              <w:rPr>
                <w:rFonts w:hint="eastAsia"/>
                <w:szCs w:val="21"/>
              </w:rPr>
              <w:t>1980.1</w:t>
            </w:r>
            <w:r>
              <w:rPr>
                <w:rFonts w:hint="eastAsia"/>
                <w:szCs w:val="21"/>
                <w:lang w:val="en-US" w:eastAsia="zh-CN"/>
              </w:rPr>
              <w:t>0</w:t>
            </w:r>
          </w:p>
        </w:tc>
        <w:tc>
          <w:tcPr>
            <w:tcW w:w="651" w:type="dxa"/>
            <w:vMerge w:val="restart"/>
            <w:tcBorders>
              <w:top w:val="single" w:color="auto" w:sz="4" w:space="0"/>
              <w:left w:val="single" w:color="auto" w:sz="4" w:space="0"/>
              <w:right w:val="single" w:color="auto" w:sz="4" w:space="0"/>
            </w:tcBorders>
            <w:vAlign w:val="center"/>
          </w:tcPr>
          <w:p>
            <w:pPr>
              <w:spacing w:line="280" w:lineRule="exact"/>
              <w:jc w:val="center"/>
              <w:rPr>
                <w:b/>
                <w:szCs w:val="21"/>
              </w:rPr>
            </w:pPr>
            <w:r>
              <w:rPr>
                <w:b/>
                <w:szCs w:val="21"/>
              </w:rPr>
              <w:t>教学工作</w:t>
            </w:r>
          </w:p>
          <w:p>
            <w:pPr>
              <w:spacing w:line="280" w:lineRule="exact"/>
              <w:jc w:val="center"/>
              <w:rPr>
                <w:szCs w:val="21"/>
              </w:rPr>
            </w:pPr>
          </w:p>
        </w:tc>
        <w:tc>
          <w:tcPr>
            <w:tcW w:w="5174" w:type="dxa"/>
            <w:gridSpan w:val="5"/>
            <w:tcBorders>
              <w:top w:val="single" w:color="auto" w:sz="4" w:space="0"/>
              <w:left w:val="single" w:color="auto" w:sz="4" w:space="0"/>
              <w:right w:val="single" w:color="auto" w:sz="4" w:space="0"/>
            </w:tcBorders>
            <w:vAlign w:val="center"/>
          </w:tcPr>
          <w:p>
            <w:pPr>
              <w:spacing w:line="280" w:lineRule="exact"/>
              <w:jc w:val="center"/>
              <w:rPr>
                <w:szCs w:val="21"/>
              </w:rPr>
            </w:pPr>
            <w:r>
              <w:rPr>
                <w:szCs w:val="21"/>
              </w:rPr>
              <w:t>教学工作量（其它教学工作量按本校方式计算）</w:t>
            </w:r>
          </w:p>
        </w:tc>
        <w:tc>
          <w:tcPr>
            <w:tcW w:w="6495" w:type="dxa"/>
            <w:gridSpan w:val="5"/>
            <w:tcBorders>
              <w:top w:val="single" w:color="auto" w:sz="4" w:space="0"/>
              <w:left w:val="single" w:color="auto" w:sz="4" w:space="0"/>
              <w:right w:val="single" w:color="auto" w:sz="4" w:space="0"/>
            </w:tcBorders>
            <w:vAlign w:val="center"/>
          </w:tcPr>
          <w:p>
            <w:pPr>
              <w:spacing w:line="280" w:lineRule="exact"/>
              <w:jc w:val="center"/>
              <w:rPr>
                <w:szCs w:val="21"/>
              </w:rPr>
            </w:pPr>
            <w:r>
              <w:rPr>
                <w:szCs w:val="21"/>
              </w:rPr>
              <w:t>主要教学业绩</w:t>
            </w:r>
          </w:p>
        </w:tc>
        <w:tc>
          <w:tcPr>
            <w:tcW w:w="1928" w:type="dxa"/>
            <w:gridSpan w:val="3"/>
            <w:tcBorders>
              <w:top w:val="single" w:color="auto" w:sz="4" w:space="0"/>
              <w:left w:val="single" w:color="auto" w:sz="4" w:space="0"/>
              <w:right w:val="single" w:color="auto" w:sz="4" w:space="0"/>
            </w:tcBorders>
            <w:vAlign w:val="center"/>
          </w:tcPr>
          <w:p>
            <w:pPr>
              <w:spacing w:line="280" w:lineRule="exact"/>
              <w:jc w:val="center"/>
              <w:rPr>
                <w:szCs w:val="21"/>
              </w:rPr>
            </w:pPr>
            <w:r>
              <w:rPr>
                <w:szCs w:val="21"/>
              </w:rPr>
              <w:t>指导青年教师情况</w:t>
            </w:r>
          </w:p>
        </w:tc>
        <w:tc>
          <w:tcPr>
            <w:tcW w:w="1241" w:type="dxa"/>
            <w:gridSpan w:val="2"/>
            <w:vMerge w:val="restart"/>
            <w:tcBorders>
              <w:left w:val="single" w:color="auto" w:sz="4" w:space="0"/>
              <w:right w:val="single" w:color="auto" w:sz="4" w:space="0"/>
            </w:tcBorders>
          </w:tcPr>
          <w:p>
            <w:pPr>
              <w:spacing w:line="280" w:lineRule="exact"/>
              <w:jc w:val="center"/>
              <w:rPr>
                <w:szCs w:val="21"/>
              </w:rPr>
            </w:pPr>
            <w:r>
              <w:rPr>
                <w:szCs w:val="21"/>
              </w:rPr>
              <w:t>教务部门审核意见（盖章）</w:t>
            </w: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rPr>
                <w:szCs w:val="21"/>
              </w:rPr>
            </w:pPr>
            <w:r>
              <w:rPr>
                <w:szCs w:val="21"/>
              </w:rPr>
              <w:t>教务部门审核人签名：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277" w:type="dxa"/>
            <w:vMerge w:val="restart"/>
            <w:tcBorders>
              <w:left w:val="single" w:color="auto" w:sz="4" w:space="0"/>
              <w:right w:val="single" w:color="auto" w:sz="4" w:space="0"/>
            </w:tcBorders>
            <w:vAlign w:val="center"/>
          </w:tcPr>
          <w:p>
            <w:pPr>
              <w:spacing w:line="280" w:lineRule="exact"/>
              <w:jc w:val="distribute"/>
              <w:rPr>
                <w:szCs w:val="21"/>
              </w:rPr>
            </w:pPr>
            <w:r>
              <w:rPr>
                <w:szCs w:val="21"/>
              </w:rPr>
              <w:t>性  别</w:t>
            </w:r>
          </w:p>
        </w:tc>
        <w:tc>
          <w:tcPr>
            <w:tcW w:w="1282" w:type="dxa"/>
            <w:vMerge w:val="restart"/>
            <w:tcBorders>
              <w:left w:val="single" w:color="auto" w:sz="4" w:space="0"/>
              <w:right w:val="single" w:color="auto" w:sz="4" w:space="0"/>
            </w:tcBorders>
            <w:vAlign w:val="center"/>
          </w:tcPr>
          <w:p>
            <w:pPr>
              <w:spacing w:line="280" w:lineRule="exact"/>
              <w:jc w:val="center"/>
              <w:rPr>
                <w:szCs w:val="21"/>
              </w:rPr>
            </w:pPr>
            <w:r>
              <w:rPr>
                <w:rFonts w:hint="eastAsia"/>
                <w:szCs w:val="21"/>
              </w:rPr>
              <w:t>女</w:t>
            </w:r>
          </w:p>
        </w:tc>
        <w:tc>
          <w:tcPr>
            <w:tcW w:w="2710" w:type="dxa"/>
            <w:gridSpan w:val="4"/>
            <w:vMerge w:val="restart"/>
            <w:tcBorders>
              <w:left w:val="single" w:color="auto" w:sz="4" w:space="0"/>
              <w:right w:val="single" w:color="auto" w:sz="4" w:space="0"/>
            </w:tcBorders>
            <w:vAlign w:val="center"/>
          </w:tcPr>
          <w:p>
            <w:pPr>
              <w:ind w:left="-86" w:leftChars="-41" w:right="-80" w:rightChars="-38"/>
              <w:jc w:val="center"/>
              <w:rPr>
                <w:szCs w:val="21"/>
              </w:rPr>
            </w:pPr>
            <w:r>
              <w:rPr>
                <w:szCs w:val="21"/>
              </w:rPr>
              <w:t>参加工作时间</w:t>
            </w:r>
          </w:p>
        </w:tc>
        <w:tc>
          <w:tcPr>
            <w:tcW w:w="1520" w:type="dxa"/>
            <w:gridSpan w:val="2"/>
            <w:vMerge w:val="restart"/>
            <w:tcBorders>
              <w:left w:val="single" w:color="auto" w:sz="4" w:space="0"/>
              <w:right w:val="single" w:color="auto" w:sz="4" w:space="0"/>
            </w:tcBorders>
            <w:vAlign w:val="center"/>
          </w:tcPr>
          <w:p>
            <w:pPr>
              <w:spacing w:line="280" w:lineRule="exact"/>
              <w:ind w:left="-63" w:leftChars="-30" w:right="-73" w:rightChars="-35"/>
              <w:jc w:val="center"/>
              <w:rPr>
                <w:rFonts w:hint="eastAsia" w:eastAsia="宋体"/>
                <w:szCs w:val="21"/>
                <w:lang w:eastAsia="zh-CN"/>
              </w:rPr>
            </w:pPr>
            <w:r>
              <w:rPr>
                <w:rFonts w:hint="eastAsia"/>
                <w:szCs w:val="21"/>
              </w:rPr>
              <w:t>2003.0</w:t>
            </w:r>
            <w:r>
              <w:rPr>
                <w:rFonts w:hint="eastAsia"/>
                <w:szCs w:val="21"/>
                <w:lang w:val="en-US" w:eastAsia="zh-CN"/>
              </w:rPr>
              <w:t>7</w:t>
            </w:r>
          </w:p>
        </w:tc>
        <w:tc>
          <w:tcPr>
            <w:tcW w:w="651" w:type="dxa"/>
            <w:vMerge w:val="continue"/>
            <w:tcBorders>
              <w:left w:val="single" w:color="auto" w:sz="4" w:space="0"/>
              <w:right w:val="single" w:color="auto" w:sz="4" w:space="0"/>
            </w:tcBorders>
            <w:vAlign w:val="center"/>
          </w:tcPr>
          <w:p>
            <w:pPr>
              <w:spacing w:line="280" w:lineRule="exact"/>
              <w:jc w:val="center"/>
              <w:rPr>
                <w:b/>
                <w:szCs w:val="21"/>
              </w:rPr>
            </w:pPr>
          </w:p>
        </w:tc>
        <w:tc>
          <w:tcPr>
            <w:tcW w:w="1319" w:type="dxa"/>
            <w:vMerge w:val="restart"/>
            <w:tcBorders>
              <w:left w:val="single" w:color="auto" w:sz="4" w:space="0"/>
              <w:right w:val="single" w:color="auto" w:sz="4" w:space="0"/>
            </w:tcBorders>
            <w:vAlign w:val="center"/>
          </w:tcPr>
          <w:p>
            <w:pPr>
              <w:spacing w:line="280" w:lineRule="exact"/>
              <w:ind w:left="-44" w:leftChars="-21" w:right="-42" w:rightChars="-20"/>
              <w:jc w:val="center"/>
              <w:rPr>
                <w:szCs w:val="21"/>
              </w:rPr>
            </w:pPr>
            <w:r>
              <w:rPr>
                <w:szCs w:val="21"/>
              </w:rPr>
              <w:t>按年度填写教学工作量</w:t>
            </w:r>
          </w:p>
        </w:tc>
        <w:tc>
          <w:tcPr>
            <w:tcW w:w="702" w:type="dxa"/>
            <w:vMerge w:val="restart"/>
            <w:tcBorders>
              <w:left w:val="single" w:color="auto" w:sz="4" w:space="0"/>
              <w:right w:val="single" w:color="auto" w:sz="4" w:space="0"/>
            </w:tcBorders>
            <w:vAlign w:val="center"/>
          </w:tcPr>
          <w:p>
            <w:pPr>
              <w:spacing w:line="280" w:lineRule="exact"/>
              <w:ind w:left="-94" w:right="-61" w:rightChars="-29"/>
              <w:jc w:val="center"/>
              <w:rPr>
                <w:szCs w:val="21"/>
              </w:rPr>
            </w:pPr>
            <w:r>
              <w:rPr>
                <w:szCs w:val="21"/>
              </w:rPr>
              <w:t>年度</w:t>
            </w:r>
          </w:p>
        </w:tc>
        <w:tc>
          <w:tcPr>
            <w:tcW w:w="1997" w:type="dxa"/>
            <w:gridSpan w:val="2"/>
            <w:tcBorders>
              <w:left w:val="single" w:color="auto" w:sz="4" w:space="0"/>
              <w:right w:val="single" w:color="auto" w:sz="4" w:space="0"/>
            </w:tcBorders>
            <w:vAlign w:val="center"/>
          </w:tcPr>
          <w:p>
            <w:pPr>
              <w:spacing w:line="280" w:lineRule="exact"/>
              <w:ind w:left="-67" w:right="-76" w:rightChars="-36"/>
              <w:jc w:val="center"/>
              <w:rPr>
                <w:szCs w:val="21"/>
              </w:rPr>
            </w:pPr>
            <w:r>
              <w:rPr>
                <w:szCs w:val="21"/>
              </w:rPr>
              <w:t>课堂教学（学时）</w:t>
            </w:r>
          </w:p>
        </w:tc>
        <w:tc>
          <w:tcPr>
            <w:tcW w:w="1156" w:type="dxa"/>
            <w:vMerge w:val="restart"/>
            <w:tcBorders>
              <w:left w:val="single" w:color="auto" w:sz="4" w:space="0"/>
              <w:right w:val="single" w:color="auto" w:sz="4" w:space="0"/>
            </w:tcBorders>
            <w:vAlign w:val="center"/>
          </w:tcPr>
          <w:p>
            <w:pPr>
              <w:spacing w:line="280" w:lineRule="exact"/>
              <w:ind w:left="-63" w:leftChars="-30" w:right="-59" w:rightChars="-28"/>
              <w:jc w:val="center"/>
              <w:rPr>
                <w:rFonts w:hint="eastAsia" w:ascii="宋体" w:hAnsi="宋体" w:eastAsia="宋体" w:cs="宋体"/>
                <w:sz w:val="21"/>
                <w:szCs w:val="21"/>
              </w:rPr>
            </w:pPr>
            <w:r>
              <w:rPr>
                <w:rFonts w:hint="eastAsia" w:ascii="宋体" w:hAnsi="宋体" w:eastAsia="宋体" w:cs="宋体"/>
                <w:sz w:val="21"/>
                <w:szCs w:val="21"/>
              </w:rPr>
              <w:t>其它教学</w:t>
            </w:r>
          </w:p>
          <w:p>
            <w:pPr>
              <w:spacing w:line="280" w:lineRule="exact"/>
              <w:ind w:left="-63" w:leftChars="-30" w:right="-59" w:rightChars="-28"/>
              <w:jc w:val="center"/>
              <w:rPr>
                <w:rFonts w:hint="eastAsia" w:ascii="宋体" w:hAnsi="宋体" w:eastAsia="宋体" w:cs="宋体"/>
                <w:sz w:val="21"/>
                <w:szCs w:val="21"/>
              </w:rPr>
            </w:pPr>
            <w:r>
              <w:rPr>
                <w:rFonts w:hint="eastAsia" w:ascii="宋体" w:hAnsi="宋体" w:eastAsia="宋体" w:cs="宋体"/>
                <w:sz w:val="21"/>
                <w:szCs w:val="21"/>
              </w:rPr>
              <w:t>工作量</w:t>
            </w:r>
          </w:p>
        </w:tc>
        <w:tc>
          <w:tcPr>
            <w:tcW w:w="6495" w:type="dxa"/>
            <w:gridSpan w:val="5"/>
            <w:vMerge w:val="restart"/>
            <w:tcBorders>
              <w:left w:val="single" w:color="auto" w:sz="4" w:space="0"/>
              <w:right w:val="single" w:color="auto" w:sz="4" w:space="0"/>
            </w:tcBorders>
            <w:vAlign w:val="center"/>
          </w:tcPr>
          <w:p>
            <w:pPr>
              <w:numPr>
                <w:ilvl w:val="0"/>
                <w:numId w:val="0"/>
              </w:numPr>
              <w:spacing w:line="280" w:lineRule="exact"/>
              <w:jc w:val="left"/>
              <w:rPr>
                <w:rFonts w:hint="default" w:ascii="宋体" w:hAnsi="宋体" w:eastAsia="宋体" w:cs="宋体"/>
                <w:sz w:val="20"/>
                <w:szCs w:val="20"/>
                <w:lang w:val="en-US" w:eastAsia="zh-CN"/>
              </w:rPr>
            </w:pPr>
            <w:r>
              <w:rPr>
                <w:rFonts w:hint="eastAsia" w:ascii="宋体" w:hAnsi="宋体" w:eastAsia="宋体" w:cs="宋体"/>
                <w:b/>
                <w:sz w:val="20"/>
                <w:szCs w:val="20"/>
              </w:rPr>
              <w:t>指导学生竞赛</w:t>
            </w:r>
            <w:r>
              <w:rPr>
                <w:rFonts w:hint="eastAsia" w:ascii="宋体" w:hAnsi="宋体" w:cs="宋体"/>
                <w:b/>
                <w:sz w:val="20"/>
                <w:szCs w:val="20"/>
                <w:lang w:val="en-US" w:eastAsia="zh-CN"/>
              </w:rPr>
              <w:t>业绩</w:t>
            </w:r>
            <w:r>
              <w:rPr>
                <w:rFonts w:hint="eastAsia" w:ascii="宋体" w:hAnsi="宋体" w:eastAsia="宋体" w:cs="宋体"/>
                <w:b/>
                <w:sz w:val="20"/>
                <w:szCs w:val="20"/>
              </w:rPr>
              <w:t>：</w:t>
            </w:r>
            <w:r>
              <w:rPr>
                <w:rFonts w:hint="eastAsia" w:ascii="宋体" w:hAnsi="宋体" w:eastAsia="宋体" w:cs="宋体"/>
                <w:b w:val="0"/>
                <w:bCs/>
                <w:sz w:val="20"/>
                <w:szCs w:val="20"/>
              </w:rPr>
              <w:t>①</w:t>
            </w:r>
            <w:r>
              <w:rPr>
                <w:rFonts w:hint="eastAsia" w:ascii="宋体" w:hAnsi="宋体" w:eastAsia="宋体" w:cs="宋体"/>
                <w:sz w:val="20"/>
                <w:szCs w:val="20"/>
                <w:lang w:val="en-US" w:eastAsia="zh-CN"/>
              </w:rPr>
              <w:t>指导学生参加第九届湖南省大学生旅游专业综合技能大赛荣获一等奖1个，三等奖2个；②指导学生参加2022年湖南省大学生酒店管理商业策划创意大赛荣获三等奖；③指导学生参加2022年“互联网+”创新创业大赛校级决赛高教主赛道荣获二等奖④指导学生参加第十届湖南省大学生旅游专业综合技能大赛荣获二等奖1个，三等奖1个；⑤指导学生参加2023年湖南省大学生酒店管理商业策划创意大赛荣获一等奖1个，三等奖1个</w:t>
            </w:r>
          </w:p>
          <w:p>
            <w:pPr>
              <w:spacing w:line="280" w:lineRule="exact"/>
              <w:jc w:val="left"/>
              <w:rPr>
                <w:rFonts w:hint="eastAsia" w:ascii="宋体" w:hAnsi="宋体" w:eastAsia="宋体" w:cs="宋体"/>
                <w:sz w:val="20"/>
                <w:szCs w:val="20"/>
                <w:lang w:val="en-US" w:eastAsia="zh-CN"/>
              </w:rPr>
            </w:pPr>
            <w:r>
              <w:rPr>
                <w:rFonts w:hint="eastAsia" w:ascii="宋体" w:hAnsi="宋体" w:eastAsia="宋体" w:cs="宋体"/>
                <w:b/>
                <w:sz w:val="20"/>
                <w:szCs w:val="20"/>
              </w:rPr>
              <w:t>参加</w:t>
            </w:r>
            <w:r>
              <w:rPr>
                <w:rFonts w:hint="eastAsia" w:ascii="宋体" w:hAnsi="宋体" w:cs="宋体"/>
                <w:b/>
                <w:sz w:val="20"/>
                <w:szCs w:val="20"/>
                <w:lang w:val="en-US" w:eastAsia="zh-CN"/>
              </w:rPr>
              <w:t>教学</w:t>
            </w:r>
            <w:r>
              <w:rPr>
                <w:rFonts w:hint="eastAsia" w:ascii="宋体" w:hAnsi="宋体" w:eastAsia="宋体" w:cs="宋体"/>
                <w:b/>
                <w:sz w:val="20"/>
                <w:szCs w:val="20"/>
              </w:rPr>
              <w:t>竞赛</w:t>
            </w:r>
            <w:r>
              <w:rPr>
                <w:rFonts w:hint="eastAsia" w:ascii="宋体" w:hAnsi="宋体" w:cs="宋体"/>
                <w:b/>
                <w:sz w:val="20"/>
                <w:szCs w:val="20"/>
                <w:lang w:val="en-US" w:eastAsia="zh-CN"/>
              </w:rPr>
              <w:t>业绩</w:t>
            </w:r>
            <w:r>
              <w:rPr>
                <w:rFonts w:hint="eastAsia" w:ascii="宋体" w:hAnsi="宋体" w:eastAsia="宋体" w:cs="宋体"/>
                <w:b/>
                <w:sz w:val="20"/>
                <w:szCs w:val="20"/>
              </w:rPr>
              <w:t>：</w:t>
            </w:r>
            <w:r>
              <w:rPr>
                <w:rFonts w:hint="eastAsia" w:ascii="宋体" w:hAnsi="宋体" w:eastAsia="宋体" w:cs="宋体"/>
                <w:sz w:val="20"/>
                <w:szCs w:val="20"/>
              </w:rPr>
              <w:t>①</w:t>
            </w:r>
            <w:r>
              <w:rPr>
                <w:rFonts w:hint="eastAsia" w:ascii="宋体" w:hAnsi="宋体" w:eastAsia="宋体" w:cs="宋体"/>
                <w:sz w:val="20"/>
                <w:szCs w:val="20"/>
                <w:lang w:val="en-US" w:eastAsia="zh-CN"/>
              </w:rPr>
              <w:t>参加2022年湘潭理工学院课程思政教学比赛荣获一等奖；</w:t>
            </w:r>
            <w:r>
              <w:rPr>
                <w:rFonts w:hint="eastAsia" w:ascii="宋体" w:hAnsi="宋体" w:eastAsia="宋体" w:cs="宋体"/>
                <w:sz w:val="20"/>
                <w:szCs w:val="20"/>
              </w:rPr>
              <w:t xml:space="preserve"> ②</w:t>
            </w:r>
            <w:r>
              <w:rPr>
                <w:rFonts w:hint="eastAsia" w:ascii="宋体" w:hAnsi="宋体" w:eastAsia="宋体" w:cs="宋体"/>
                <w:sz w:val="20"/>
                <w:szCs w:val="20"/>
                <w:lang w:val="en-US" w:eastAsia="zh-CN"/>
              </w:rPr>
              <w:t>参加2022年湖南省普通高等学校课程思政竞赛荣获三等奖</w:t>
            </w:r>
          </w:p>
          <w:p>
            <w:pPr>
              <w:spacing w:line="280" w:lineRule="exact"/>
              <w:jc w:val="left"/>
              <w:rPr>
                <w:rFonts w:hint="default" w:ascii="宋体" w:hAnsi="宋体" w:eastAsia="宋体" w:cs="宋体"/>
                <w:sz w:val="21"/>
                <w:szCs w:val="21"/>
                <w:lang w:val="en-US" w:eastAsia="zh-CN"/>
              </w:rPr>
            </w:pPr>
            <w:r>
              <w:rPr>
                <w:rFonts w:hint="eastAsia" w:ascii="宋体" w:hAnsi="宋体" w:cs="宋体"/>
                <w:b/>
                <w:bCs/>
                <w:sz w:val="20"/>
                <w:szCs w:val="20"/>
                <w:lang w:val="en-US" w:eastAsia="zh-CN"/>
              </w:rPr>
              <w:t>课程建设业绩：</w:t>
            </w:r>
            <w:r>
              <w:rPr>
                <w:rFonts w:hint="default" w:ascii="Calibri" w:hAnsi="Calibri" w:cs="Calibri"/>
                <w:b w:val="0"/>
                <w:bCs w:val="0"/>
                <w:sz w:val="20"/>
                <w:szCs w:val="20"/>
                <w:lang w:val="en-US" w:eastAsia="zh-CN"/>
              </w:rPr>
              <w:t>①</w:t>
            </w:r>
            <w:r>
              <w:rPr>
                <w:rFonts w:hint="eastAsia" w:ascii="宋体" w:hAnsi="宋体" w:cs="宋体"/>
                <w:b w:val="0"/>
                <w:bCs w:val="0"/>
                <w:sz w:val="20"/>
                <w:szCs w:val="20"/>
                <w:lang w:val="en-US" w:eastAsia="zh-CN"/>
              </w:rPr>
              <w:t>《旅游市场营销》被评为省级课程思政示范课程，参与，排名第二；</w:t>
            </w:r>
            <w:r>
              <w:rPr>
                <w:rFonts w:hint="default" w:ascii="Calibri" w:hAnsi="Calibri" w:cs="Calibri"/>
                <w:b w:val="0"/>
                <w:bCs w:val="0"/>
                <w:sz w:val="20"/>
                <w:szCs w:val="20"/>
                <w:lang w:val="en-US" w:eastAsia="zh-CN"/>
              </w:rPr>
              <w:t>②</w:t>
            </w:r>
            <w:r>
              <w:rPr>
                <w:rFonts w:hint="eastAsia" w:ascii="Calibri" w:hAnsi="Calibri" w:cs="Calibri"/>
                <w:b w:val="0"/>
                <w:bCs w:val="0"/>
                <w:sz w:val="20"/>
                <w:szCs w:val="20"/>
                <w:lang w:val="en-US" w:eastAsia="zh-CN"/>
              </w:rPr>
              <w:t>《旅游政策与法规》立项为省级在线精品课程，参与，排名第二</w:t>
            </w:r>
          </w:p>
        </w:tc>
        <w:tc>
          <w:tcPr>
            <w:tcW w:w="1928" w:type="dxa"/>
            <w:gridSpan w:val="3"/>
            <w:vMerge w:val="restart"/>
            <w:tcBorders>
              <w:left w:val="single" w:color="auto" w:sz="4" w:space="0"/>
              <w:right w:val="single" w:color="auto" w:sz="4" w:space="0"/>
            </w:tcBorders>
            <w:vAlign w:val="center"/>
          </w:tcPr>
          <w:p>
            <w:pPr>
              <w:numPr>
                <w:ilvl w:val="0"/>
                <w:numId w:val="0"/>
              </w:numPr>
              <w:adjustRightInd w:val="0"/>
              <w:snapToGrid w:val="0"/>
              <w:spacing w:line="240" w:lineRule="auto"/>
              <w:jc w:val="both"/>
              <w:rPr>
                <w:sz w:val="18"/>
                <w:szCs w:val="18"/>
              </w:rPr>
            </w:pPr>
            <w:r>
              <w:rPr>
                <w:rFonts w:hint="eastAsia"/>
                <w:sz w:val="20"/>
                <w:szCs w:val="20"/>
                <w:lang w:val="en-US" w:eastAsia="zh-CN"/>
              </w:rPr>
              <w:t>1.指导青年教师杨汶璇、丁峒月老师实训操作技能，提高了两位老师实训教学能力；2.指导旅游管理专业青年教师（江莉、李娜、张灵丹）教案规范撰写，及指导旅游管理专业年轻教师队伍在学习通平台创建课程，实施线上线下混合式教学。</w:t>
            </w:r>
          </w:p>
        </w:tc>
        <w:tc>
          <w:tcPr>
            <w:tcW w:w="1241" w:type="dxa"/>
            <w:gridSpan w:val="2"/>
            <w:vMerge w:val="continue"/>
            <w:tcBorders>
              <w:left w:val="single" w:color="auto" w:sz="4" w:space="0"/>
              <w:right w:val="single" w:color="auto" w:sz="4" w:space="0"/>
            </w:tcBorders>
          </w:tcPr>
          <w:p>
            <w:pPr>
              <w:spacing w:line="28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1277" w:type="dxa"/>
            <w:vMerge w:val="continue"/>
            <w:tcBorders>
              <w:left w:val="single" w:color="auto" w:sz="4" w:space="0"/>
              <w:bottom w:val="single" w:color="auto" w:sz="4" w:space="0"/>
              <w:right w:val="single" w:color="auto" w:sz="4" w:space="0"/>
            </w:tcBorders>
            <w:vAlign w:val="center"/>
          </w:tcPr>
          <w:p>
            <w:pPr>
              <w:spacing w:line="280" w:lineRule="exact"/>
              <w:jc w:val="center"/>
              <w:rPr>
                <w:szCs w:val="21"/>
              </w:rPr>
            </w:pPr>
          </w:p>
        </w:tc>
        <w:tc>
          <w:tcPr>
            <w:tcW w:w="1282" w:type="dxa"/>
            <w:vMerge w:val="continue"/>
            <w:tcBorders>
              <w:left w:val="single" w:color="auto" w:sz="4" w:space="0"/>
              <w:bottom w:val="single" w:color="auto" w:sz="4" w:space="0"/>
              <w:right w:val="single" w:color="auto" w:sz="4" w:space="0"/>
            </w:tcBorders>
            <w:vAlign w:val="center"/>
          </w:tcPr>
          <w:p>
            <w:pPr>
              <w:spacing w:line="280" w:lineRule="exact"/>
              <w:jc w:val="center"/>
              <w:rPr>
                <w:szCs w:val="21"/>
              </w:rPr>
            </w:pPr>
          </w:p>
        </w:tc>
        <w:tc>
          <w:tcPr>
            <w:tcW w:w="2710" w:type="dxa"/>
            <w:gridSpan w:val="4"/>
            <w:vMerge w:val="continue"/>
            <w:tcBorders>
              <w:left w:val="single" w:color="auto" w:sz="4" w:space="0"/>
              <w:bottom w:val="single" w:color="auto" w:sz="4" w:space="0"/>
              <w:right w:val="single" w:color="auto" w:sz="4" w:space="0"/>
            </w:tcBorders>
            <w:vAlign w:val="center"/>
          </w:tcPr>
          <w:p>
            <w:pPr>
              <w:jc w:val="center"/>
              <w:rPr>
                <w:szCs w:val="21"/>
              </w:rPr>
            </w:pPr>
          </w:p>
        </w:tc>
        <w:tc>
          <w:tcPr>
            <w:tcW w:w="1520" w:type="dxa"/>
            <w:gridSpan w:val="2"/>
            <w:vMerge w:val="continue"/>
            <w:tcBorders>
              <w:left w:val="single" w:color="auto" w:sz="4" w:space="0"/>
              <w:bottom w:val="single" w:color="auto" w:sz="4" w:space="0"/>
              <w:right w:val="single" w:color="auto" w:sz="4" w:space="0"/>
            </w:tcBorders>
            <w:vAlign w:val="center"/>
          </w:tcPr>
          <w:p>
            <w:pPr>
              <w:spacing w:line="280" w:lineRule="exact"/>
              <w:ind w:left="-63" w:leftChars="-30" w:right="-73" w:rightChars="-35"/>
              <w:jc w:val="center"/>
              <w:rPr>
                <w:szCs w:val="21"/>
              </w:rPr>
            </w:pPr>
          </w:p>
        </w:tc>
        <w:tc>
          <w:tcPr>
            <w:tcW w:w="651" w:type="dxa"/>
            <w:vMerge w:val="continue"/>
            <w:tcBorders>
              <w:left w:val="single" w:color="auto" w:sz="4" w:space="0"/>
              <w:right w:val="single" w:color="auto" w:sz="4" w:space="0"/>
            </w:tcBorders>
            <w:vAlign w:val="center"/>
          </w:tcPr>
          <w:p>
            <w:pPr>
              <w:spacing w:line="280" w:lineRule="exact"/>
              <w:jc w:val="center"/>
              <w:rPr>
                <w:szCs w:val="21"/>
              </w:rPr>
            </w:pPr>
          </w:p>
        </w:tc>
        <w:tc>
          <w:tcPr>
            <w:tcW w:w="1319" w:type="dxa"/>
            <w:vMerge w:val="continue"/>
            <w:tcBorders>
              <w:left w:val="single" w:color="auto" w:sz="4" w:space="0"/>
              <w:right w:val="single" w:color="auto" w:sz="4" w:space="0"/>
            </w:tcBorders>
            <w:vAlign w:val="center"/>
          </w:tcPr>
          <w:p>
            <w:pPr>
              <w:spacing w:line="280" w:lineRule="exact"/>
              <w:ind w:left="180"/>
              <w:jc w:val="center"/>
              <w:rPr>
                <w:szCs w:val="21"/>
              </w:rPr>
            </w:pPr>
          </w:p>
        </w:tc>
        <w:tc>
          <w:tcPr>
            <w:tcW w:w="702" w:type="dxa"/>
            <w:vMerge w:val="continue"/>
            <w:tcBorders>
              <w:left w:val="single" w:color="auto" w:sz="4" w:space="0"/>
              <w:right w:val="single" w:color="auto" w:sz="4" w:space="0"/>
            </w:tcBorders>
            <w:vAlign w:val="center"/>
          </w:tcPr>
          <w:p>
            <w:pPr>
              <w:spacing w:line="280" w:lineRule="exact"/>
              <w:ind w:left="180"/>
              <w:jc w:val="center"/>
              <w:rPr>
                <w:szCs w:val="21"/>
              </w:rPr>
            </w:pPr>
          </w:p>
        </w:tc>
        <w:tc>
          <w:tcPr>
            <w:tcW w:w="1045" w:type="dxa"/>
            <w:vMerge w:val="restart"/>
            <w:tcBorders>
              <w:top w:val="single" w:color="auto" w:sz="4" w:space="0"/>
              <w:left w:val="single" w:color="auto" w:sz="4" w:space="0"/>
              <w:right w:val="single" w:color="auto" w:sz="4" w:space="0"/>
            </w:tcBorders>
            <w:vAlign w:val="center"/>
          </w:tcPr>
          <w:p>
            <w:pPr>
              <w:spacing w:line="280" w:lineRule="exact"/>
              <w:ind w:left="-95" w:right="-73" w:rightChars="-35"/>
              <w:jc w:val="center"/>
              <w:rPr>
                <w:szCs w:val="21"/>
              </w:rPr>
            </w:pPr>
            <w:r>
              <w:rPr>
                <w:szCs w:val="21"/>
              </w:rPr>
              <w:t>理论教学</w:t>
            </w:r>
          </w:p>
        </w:tc>
        <w:tc>
          <w:tcPr>
            <w:tcW w:w="952" w:type="dxa"/>
            <w:vMerge w:val="restart"/>
            <w:tcBorders>
              <w:top w:val="single" w:color="auto" w:sz="4" w:space="0"/>
              <w:left w:val="single" w:color="auto" w:sz="4" w:space="0"/>
              <w:right w:val="single" w:color="auto" w:sz="4" w:space="0"/>
            </w:tcBorders>
            <w:vAlign w:val="center"/>
          </w:tcPr>
          <w:p>
            <w:pPr>
              <w:spacing w:line="280" w:lineRule="exact"/>
              <w:ind w:left="-75"/>
              <w:jc w:val="center"/>
              <w:rPr>
                <w:szCs w:val="21"/>
              </w:rPr>
            </w:pPr>
            <w:r>
              <w:rPr>
                <w:szCs w:val="21"/>
              </w:rPr>
              <w:t>实践教学</w:t>
            </w:r>
          </w:p>
        </w:tc>
        <w:tc>
          <w:tcPr>
            <w:tcW w:w="1156" w:type="dxa"/>
            <w:vMerge w:val="continue"/>
            <w:tcBorders>
              <w:left w:val="single" w:color="auto" w:sz="4" w:space="0"/>
              <w:right w:val="single" w:color="auto" w:sz="4" w:space="0"/>
            </w:tcBorders>
            <w:vAlign w:val="center"/>
          </w:tcPr>
          <w:p>
            <w:pPr>
              <w:spacing w:line="280" w:lineRule="exact"/>
              <w:ind w:left="180"/>
              <w:jc w:val="center"/>
              <w:rPr>
                <w:szCs w:val="21"/>
              </w:rPr>
            </w:pPr>
          </w:p>
        </w:tc>
        <w:tc>
          <w:tcPr>
            <w:tcW w:w="6495" w:type="dxa"/>
            <w:gridSpan w:val="5"/>
            <w:vMerge w:val="continue"/>
            <w:tcBorders>
              <w:left w:val="single" w:color="auto" w:sz="4" w:space="0"/>
              <w:right w:val="single" w:color="auto" w:sz="4" w:space="0"/>
            </w:tcBorders>
            <w:vAlign w:val="center"/>
          </w:tcPr>
          <w:p>
            <w:pPr>
              <w:spacing w:line="280" w:lineRule="exact"/>
              <w:ind w:left="180"/>
              <w:jc w:val="center"/>
              <w:rPr>
                <w:szCs w:val="21"/>
              </w:rPr>
            </w:pPr>
          </w:p>
        </w:tc>
        <w:tc>
          <w:tcPr>
            <w:tcW w:w="1928" w:type="dxa"/>
            <w:gridSpan w:val="3"/>
            <w:vMerge w:val="continue"/>
            <w:tcBorders>
              <w:left w:val="single" w:color="auto" w:sz="4" w:space="0"/>
              <w:right w:val="single" w:color="auto" w:sz="4" w:space="0"/>
            </w:tcBorders>
            <w:vAlign w:val="center"/>
          </w:tcPr>
          <w:p>
            <w:pPr>
              <w:spacing w:line="280" w:lineRule="exact"/>
              <w:ind w:left="180"/>
              <w:jc w:val="center"/>
              <w:rPr>
                <w:szCs w:val="21"/>
              </w:rPr>
            </w:pPr>
          </w:p>
        </w:tc>
        <w:tc>
          <w:tcPr>
            <w:tcW w:w="1241" w:type="dxa"/>
            <w:gridSpan w:val="2"/>
            <w:vMerge w:val="continue"/>
            <w:tcBorders>
              <w:left w:val="single" w:color="auto" w:sz="4" w:space="0"/>
              <w:right w:val="single" w:color="auto" w:sz="4" w:space="0"/>
            </w:tcBorders>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2559" w:type="dxa"/>
            <w:gridSpan w:val="2"/>
            <w:vMerge w:val="restart"/>
            <w:tcBorders>
              <w:top w:val="single" w:color="auto" w:sz="4" w:space="0"/>
              <w:left w:val="single" w:color="auto" w:sz="4" w:space="0"/>
              <w:right w:val="single" w:color="auto" w:sz="4" w:space="0"/>
            </w:tcBorders>
            <w:vAlign w:val="center"/>
          </w:tcPr>
          <w:p>
            <w:pPr>
              <w:spacing w:line="280" w:lineRule="exact"/>
              <w:ind w:left="-67" w:leftChars="-32" w:right="-69" w:rightChars="-33"/>
              <w:jc w:val="center"/>
              <w:rPr>
                <w:szCs w:val="21"/>
              </w:rPr>
            </w:pPr>
            <w:r>
              <w:rPr>
                <w:spacing w:val="-20"/>
                <w:szCs w:val="21"/>
              </w:rPr>
              <w:t>现任专业技术职务</w:t>
            </w:r>
          </w:p>
        </w:tc>
        <w:tc>
          <w:tcPr>
            <w:tcW w:w="1607" w:type="dxa"/>
            <w:gridSpan w:val="3"/>
            <w:vMerge w:val="restart"/>
            <w:tcBorders>
              <w:top w:val="single" w:color="auto" w:sz="4" w:space="0"/>
              <w:left w:val="single" w:color="auto" w:sz="4" w:space="0"/>
              <w:right w:val="single" w:color="auto" w:sz="4" w:space="0"/>
            </w:tcBorders>
            <w:vAlign w:val="center"/>
          </w:tcPr>
          <w:p>
            <w:pPr>
              <w:ind w:left="-13" w:leftChars="-51" w:right="-107" w:rightChars="-51" w:hanging="94" w:hangingChars="45"/>
              <w:jc w:val="center"/>
              <w:rPr>
                <w:szCs w:val="21"/>
              </w:rPr>
            </w:pPr>
            <w:r>
              <w:rPr>
                <w:rFonts w:hint="eastAsia"/>
                <w:szCs w:val="21"/>
              </w:rPr>
              <w:t>讲师</w:t>
            </w:r>
          </w:p>
        </w:tc>
        <w:tc>
          <w:tcPr>
            <w:tcW w:w="1103" w:type="dxa"/>
            <w:vMerge w:val="restart"/>
            <w:tcBorders>
              <w:top w:val="single" w:color="auto" w:sz="4" w:space="0"/>
              <w:left w:val="single" w:color="auto" w:sz="4" w:space="0"/>
              <w:right w:val="single" w:color="auto" w:sz="4" w:space="0"/>
            </w:tcBorders>
            <w:vAlign w:val="center"/>
          </w:tcPr>
          <w:p>
            <w:pPr>
              <w:ind w:left="-71" w:leftChars="-34" w:right="-61" w:rightChars="-29"/>
              <w:jc w:val="center"/>
              <w:rPr>
                <w:szCs w:val="21"/>
              </w:rPr>
            </w:pPr>
            <w:r>
              <w:rPr>
                <w:szCs w:val="21"/>
              </w:rPr>
              <w:t>获得时间</w:t>
            </w:r>
          </w:p>
        </w:tc>
        <w:tc>
          <w:tcPr>
            <w:tcW w:w="1520" w:type="dxa"/>
            <w:gridSpan w:val="2"/>
            <w:vMerge w:val="restart"/>
            <w:tcBorders>
              <w:top w:val="single" w:color="auto" w:sz="4" w:space="0"/>
              <w:left w:val="single" w:color="auto" w:sz="4" w:space="0"/>
              <w:right w:val="single" w:color="auto" w:sz="4" w:space="0"/>
            </w:tcBorders>
            <w:vAlign w:val="center"/>
          </w:tcPr>
          <w:p>
            <w:pPr>
              <w:spacing w:line="280" w:lineRule="exact"/>
              <w:ind w:left="-63" w:leftChars="-30" w:right="-73" w:rightChars="-35"/>
              <w:jc w:val="center"/>
              <w:rPr>
                <w:szCs w:val="21"/>
              </w:rPr>
            </w:pPr>
            <w:r>
              <w:rPr>
                <w:rFonts w:hint="eastAsia"/>
                <w:szCs w:val="21"/>
              </w:rPr>
              <w:t>2009.11</w:t>
            </w:r>
          </w:p>
        </w:tc>
        <w:tc>
          <w:tcPr>
            <w:tcW w:w="651" w:type="dxa"/>
            <w:vMerge w:val="continue"/>
            <w:tcBorders>
              <w:left w:val="single" w:color="auto" w:sz="4" w:space="0"/>
              <w:right w:val="single" w:color="auto" w:sz="4" w:space="0"/>
            </w:tcBorders>
            <w:vAlign w:val="bottom"/>
          </w:tcPr>
          <w:p>
            <w:pPr>
              <w:spacing w:line="280" w:lineRule="exact"/>
              <w:ind w:left="180"/>
              <w:jc w:val="center"/>
              <w:rPr>
                <w:szCs w:val="21"/>
              </w:rPr>
            </w:pPr>
          </w:p>
        </w:tc>
        <w:tc>
          <w:tcPr>
            <w:tcW w:w="1319" w:type="dxa"/>
            <w:vMerge w:val="continue"/>
            <w:tcBorders>
              <w:left w:val="single" w:color="auto" w:sz="4" w:space="0"/>
              <w:right w:val="single" w:color="auto" w:sz="4" w:space="0"/>
            </w:tcBorders>
            <w:vAlign w:val="center"/>
          </w:tcPr>
          <w:p>
            <w:pPr>
              <w:spacing w:line="280" w:lineRule="exact"/>
              <w:ind w:left="180"/>
              <w:jc w:val="center"/>
              <w:rPr>
                <w:szCs w:val="21"/>
              </w:rPr>
            </w:pPr>
          </w:p>
        </w:tc>
        <w:tc>
          <w:tcPr>
            <w:tcW w:w="702" w:type="dxa"/>
            <w:vMerge w:val="continue"/>
            <w:tcBorders>
              <w:left w:val="single" w:color="auto" w:sz="4" w:space="0"/>
              <w:right w:val="single" w:color="auto" w:sz="4" w:space="0"/>
            </w:tcBorders>
            <w:vAlign w:val="center"/>
          </w:tcPr>
          <w:p>
            <w:pPr>
              <w:spacing w:line="280" w:lineRule="exact"/>
              <w:ind w:left="180"/>
              <w:jc w:val="center"/>
              <w:rPr>
                <w:szCs w:val="21"/>
              </w:rPr>
            </w:pPr>
          </w:p>
        </w:tc>
        <w:tc>
          <w:tcPr>
            <w:tcW w:w="1045" w:type="dxa"/>
            <w:vMerge w:val="continue"/>
            <w:tcBorders>
              <w:left w:val="single" w:color="auto" w:sz="4" w:space="0"/>
              <w:right w:val="single" w:color="auto" w:sz="4" w:space="0"/>
            </w:tcBorders>
            <w:vAlign w:val="center"/>
          </w:tcPr>
          <w:p>
            <w:pPr>
              <w:spacing w:line="280" w:lineRule="exact"/>
              <w:ind w:left="180"/>
              <w:jc w:val="center"/>
              <w:rPr>
                <w:szCs w:val="21"/>
              </w:rPr>
            </w:pPr>
          </w:p>
        </w:tc>
        <w:tc>
          <w:tcPr>
            <w:tcW w:w="952" w:type="dxa"/>
            <w:vMerge w:val="continue"/>
            <w:tcBorders>
              <w:left w:val="single" w:color="auto" w:sz="4" w:space="0"/>
              <w:right w:val="single" w:color="auto" w:sz="4" w:space="0"/>
            </w:tcBorders>
            <w:vAlign w:val="center"/>
          </w:tcPr>
          <w:p>
            <w:pPr>
              <w:spacing w:line="280" w:lineRule="exact"/>
              <w:ind w:left="180"/>
              <w:jc w:val="center"/>
              <w:rPr>
                <w:szCs w:val="21"/>
              </w:rPr>
            </w:pPr>
          </w:p>
        </w:tc>
        <w:tc>
          <w:tcPr>
            <w:tcW w:w="1156" w:type="dxa"/>
            <w:vMerge w:val="continue"/>
            <w:tcBorders>
              <w:left w:val="single" w:color="auto" w:sz="4" w:space="0"/>
              <w:right w:val="single" w:color="auto" w:sz="4" w:space="0"/>
            </w:tcBorders>
            <w:vAlign w:val="center"/>
          </w:tcPr>
          <w:p>
            <w:pPr>
              <w:spacing w:line="280" w:lineRule="exact"/>
              <w:ind w:left="180"/>
              <w:jc w:val="center"/>
              <w:rPr>
                <w:szCs w:val="21"/>
              </w:rPr>
            </w:pPr>
          </w:p>
        </w:tc>
        <w:tc>
          <w:tcPr>
            <w:tcW w:w="6495" w:type="dxa"/>
            <w:gridSpan w:val="5"/>
            <w:vMerge w:val="continue"/>
            <w:tcBorders>
              <w:left w:val="single" w:color="auto" w:sz="4" w:space="0"/>
              <w:right w:val="single" w:color="auto" w:sz="4" w:space="0"/>
            </w:tcBorders>
            <w:vAlign w:val="center"/>
          </w:tcPr>
          <w:p>
            <w:pPr>
              <w:spacing w:line="280" w:lineRule="exact"/>
              <w:ind w:left="180"/>
              <w:jc w:val="center"/>
              <w:rPr>
                <w:szCs w:val="21"/>
              </w:rPr>
            </w:pPr>
          </w:p>
        </w:tc>
        <w:tc>
          <w:tcPr>
            <w:tcW w:w="1928" w:type="dxa"/>
            <w:gridSpan w:val="3"/>
            <w:vMerge w:val="continue"/>
            <w:tcBorders>
              <w:left w:val="single" w:color="auto" w:sz="4" w:space="0"/>
              <w:right w:val="single" w:color="auto" w:sz="4" w:space="0"/>
            </w:tcBorders>
            <w:vAlign w:val="center"/>
          </w:tcPr>
          <w:p>
            <w:pPr>
              <w:spacing w:line="280" w:lineRule="exact"/>
              <w:ind w:left="180"/>
              <w:jc w:val="center"/>
              <w:rPr>
                <w:szCs w:val="21"/>
              </w:rPr>
            </w:pPr>
          </w:p>
        </w:tc>
        <w:tc>
          <w:tcPr>
            <w:tcW w:w="1241" w:type="dxa"/>
            <w:gridSpan w:val="2"/>
            <w:vMerge w:val="continue"/>
            <w:tcBorders>
              <w:left w:val="single" w:color="auto" w:sz="4" w:space="0"/>
              <w:right w:val="single" w:color="auto" w:sz="4" w:space="0"/>
            </w:tcBorders>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5" w:hRule="atLeast"/>
          <w:jc w:val="center"/>
        </w:trPr>
        <w:tc>
          <w:tcPr>
            <w:tcW w:w="2559" w:type="dxa"/>
            <w:gridSpan w:val="2"/>
            <w:vMerge w:val="continue"/>
            <w:tcBorders>
              <w:left w:val="single" w:color="auto" w:sz="4" w:space="0"/>
              <w:bottom w:val="single" w:color="auto" w:sz="4" w:space="0"/>
              <w:right w:val="single" w:color="auto" w:sz="4" w:space="0"/>
            </w:tcBorders>
            <w:vAlign w:val="center"/>
          </w:tcPr>
          <w:p>
            <w:pPr>
              <w:spacing w:line="280" w:lineRule="exact"/>
              <w:jc w:val="center"/>
              <w:rPr>
                <w:szCs w:val="21"/>
              </w:rPr>
            </w:pPr>
          </w:p>
        </w:tc>
        <w:tc>
          <w:tcPr>
            <w:tcW w:w="1607" w:type="dxa"/>
            <w:gridSpan w:val="3"/>
            <w:vMerge w:val="continue"/>
            <w:tcBorders>
              <w:left w:val="single" w:color="auto" w:sz="4" w:space="0"/>
              <w:bottom w:val="single" w:color="auto" w:sz="4" w:space="0"/>
              <w:right w:val="single" w:color="auto" w:sz="4" w:space="0"/>
            </w:tcBorders>
            <w:vAlign w:val="center"/>
          </w:tcPr>
          <w:p>
            <w:pPr>
              <w:ind w:left="-13" w:leftChars="-51" w:right="-107" w:rightChars="-51" w:hanging="94" w:hangingChars="45"/>
              <w:jc w:val="center"/>
              <w:rPr>
                <w:szCs w:val="21"/>
              </w:rPr>
            </w:pPr>
          </w:p>
        </w:tc>
        <w:tc>
          <w:tcPr>
            <w:tcW w:w="1103" w:type="dxa"/>
            <w:vMerge w:val="continue"/>
            <w:tcBorders>
              <w:left w:val="single" w:color="auto" w:sz="4" w:space="0"/>
              <w:bottom w:val="single" w:color="auto" w:sz="4" w:space="0"/>
              <w:right w:val="single" w:color="auto" w:sz="4" w:space="0"/>
            </w:tcBorders>
            <w:vAlign w:val="center"/>
          </w:tcPr>
          <w:p>
            <w:pPr>
              <w:ind w:left="-13" w:leftChars="-51" w:right="-107" w:rightChars="-51" w:hanging="94" w:hangingChars="45"/>
              <w:jc w:val="center"/>
              <w:rPr>
                <w:szCs w:val="21"/>
              </w:rPr>
            </w:pPr>
          </w:p>
        </w:tc>
        <w:tc>
          <w:tcPr>
            <w:tcW w:w="1520" w:type="dxa"/>
            <w:gridSpan w:val="2"/>
            <w:vMerge w:val="continue"/>
            <w:tcBorders>
              <w:left w:val="single" w:color="auto" w:sz="4" w:space="0"/>
              <w:bottom w:val="single" w:color="auto" w:sz="4" w:space="0"/>
              <w:right w:val="single" w:color="auto" w:sz="4" w:space="0"/>
            </w:tcBorders>
            <w:vAlign w:val="center"/>
          </w:tcPr>
          <w:p>
            <w:pPr>
              <w:spacing w:line="280" w:lineRule="exact"/>
              <w:ind w:left="-63" w:leftChars="-30" w:right="-73" w:rightChars="-35"/>
              <w:jc w:val="center"/>
              <w:rPr>
                <w:szCs w:val="21"/>
              </w:rPr>
            </w:pPr>
          </w:p>
        </w:tc>
        <w:tc>
          <w:tcPr>
            <w:tcW w:w="651" w:type="dxa"/>
            <w:vMerge w:val="continue"/>
            <w:tcBorders>
              <w:left w:val="single" w:color="auto" w:sz="4" w:space="0"/>
              <w:right w:val="single" w:color="auto" w:sz="4" w:space="0"/>
            </w:tcBorders>
            <w:vAlign w:val="bottom"/>
          </w:tcPr>
          <w:p>
            <w:pPr>
              <w:spacing w:line="280" w:lineRule="exact"/>
              <w:ind w:left="180"/>
              <w:jc w:val="center"/>
              <w:rPr>
                <w:szCs w:val="21"/>
              </w:rPr>
            </w:pPr>
          </w:p>
        </w:tc>
        <w:tc>
          <w:tcPr>
            <w:tcW w:w="1319" w:type="dxa"/>
            <w:vMerge w:val="continue"/>
            <w:tcBorders>
              <w:left w:val="single" w:color="auto" w:sz="4" w:space="0"/>
              <w:right w:val="single" w:color="auto" w:sz="4" w:space="0"/>
            </w:tcBorders>
            <w:vAlign w:val="center"/>
          </w:tcPr>
          <w:p>
            <w:pPr>
              <w:spacing w:line="280" w:lineRule="exact"/>
              <w:ind w:left="180"/>
              <w:jc w:val="center"/>
              <w:rPr>
                <w:szCs w:val="21"/>
              </w:rPr>
            </w:pPr>
          </w:p>
        </w:tc>
        <w:tc>
          <w:tcPr>
            <w:tcW w:w="702" w:type="dxa"/>
            <w:vMerge w:val="restart"/>
            <w:tcBorders>
              <w:left w:val="single" w:color="auto" w:sz="4" w:space="0"/>
              <w:right w:val="single" w:color="auto" w:sz="4" w:space="0"/>
            </w:tcBorders>
          </w:tcPr>
          <w:p>
            <w:pPr>
              <w:jc w:val="center"/>
              <w:rPr>
                <w:rFonts w:hint="eastAsia" w:asciiTheme="minorEastAsia" w:hAnsiTheme="minorEastAsia" w:eastAsiaTheme="minorEastAsia"/>
                <w:szCs w:val="21"/>
                <w:lang w:val="en-US" w:eastAsia="zh-CN"/>
              </w:rPr>
            </w:pPr>
            <w:r>
              <w:rPr>
                <w:rFonts w:asciiTheme="minorEastAsia" w:hAnsiTheme="minorEastAsia" w:eastAsiaTheme="minorEastAsia"/>
                <w:szCs w:val="21"/>
              </w:rPr>
              <w:t>201</w:t>
            </w:r>
            <w:r>
              <w:rPr>
                <w:rFonts w:hint="eastAsia" w:asciiTheme="minorEastAsia" w:hAnsiTheme="minorEastAsia" w:eastAsiaTheme="minorEastAsia"/>
                <w:szCs w:val="21"/>
                <w:lang w:val="en-US" w:eastAsia="zh-CN"/>
              </w:rPr>
              <w:t>8</w:t>
            </w:r>
          </w:p>
          <w:p>
            <w:pPr>
              <w:jc w:val="center"/>
              <w:rPr>
                <w:rFonts w:asciiTheme="minorEastAsia" w:hAnsiTheme="minorEastAsia" w:eastAsiaTheme="minorEastAsia"/>
                <w:szCs w:val="21"/>
              </w:rPr>
            </w:pPr>
          </w:p>
          <w:p>
            <w:pPr>
              <w:jc w:val="center"/>
              <w:rPr>
                <w:rFonts w:hint="eastAsia" w:asciiTheme="minorEastAsia" w:hAnsiTheme="minorEastAsia" w:eastAsiaTheme="minorEastAsia"/>
                <w:szCs w:val="21"/>
                <w:lang w:eastAsia="zh-CN"/>
              </w:rPr>
            </w:pPr>
            <w:r>
              <w:rPr>
                <w:rFonts w:hint="eastAsia" w:asciiTheme="minorEastAsia" w:hAnsiTheme="minorEastAsia" w:eastAsiaTheme="minorEastAsia"/>
                <w:szCs w:val="21"/>
              </w:rPr>
              <w:t>201</w:t>
            </w:r>
            <w:r>
              <w:rPr>
                <w:rFonts w:hint="eastAsia" w:asciiTheme="minorEastAsia" w:hAnsiTheme="minorEastAsia" w:eastAsiaTheme="minorEastAsia"/>
                <w:szCs w:val="21"/>
                <w:lang w:val="en-US" w:eastAsia="zh-CN"/>
              </w:rPr>
              <w:t>9</w:t>
            </w:r>
          </w:p>
          <w:p>
            <w:pPr>
              <w:jc w:val="center"/>
              <w:rPr>
                <w:rFonts w:asciiTheme="minorEastAsia" w:hAnsiTheme="minorEastAsia" w:eastAsiaTheme="minorEastAsia"/>
                <w:szCs w:val="21"/>
              </w:rPr>
            </w:pPr>
          </w:p>
          <w:p>
            <w:pPr>
              <w:jc w:val="center"/>
              <w:rPr>
                <w:rFonts w:hint="default" w:asciiTheme="minorEastAsia" w:hAnsiTheme="minorEastAsia" w:eastAsiaTheme="minorEastAsia"/>
                <w:szCs w:val="21"/>
                <w:lang w:val="en-US" w:eastAsia="zh-CN"/>
              </w:rPr>
            </w:pPr>
            <w:r>
              <w:rPr>
                <w:rFonts w:hint="eastAsia" w:asciiTheme="minorEastAsia" w:hAnsiTheme="minorEastAsia" w:eastAsiaTheme="minorEastAsia"/>
                <w:szCs w:val="21"/>
              </w:rPr>
              <w:t>20</w:t>
            </w:r>
            <w:r>
              <w:rPr>
                <w:rFonts w:hint="eastAsia" w:asciiTheme="minorEastAsia" w:hAnsiTheme="minorEastAsia" w:eastAsiaTheme="minorEastAsia"/>
                <w:szCs w:val="21"/>
                <w:lang w:val="en-US" w:eastAsia="zh-CN"/>
              </w:rPr>
              <w:t>20</w:t>
            </w:r>
          </w:p>
          <w:p>
            <w:pPr>
              <w:jc w:val="center"/>
              <w:rPr>
                <w:rFonts w:asciiTheme="minorEastAsia" w:hAnsiTheme="minorEastAsia" w:eastAsiaTheme="minorEastAsia"/>
                <w:szCs w:val="21"/>
              </w:rPr>
            </w:pPr>
          </w:p>
          <w:p>
            <w:pPr>
              <w:jc w:val="center"/>
              <w:rPr>
                <w:rFonts w:hint="default" w:asciiTheme="minorEastAsia" w:hAnsiTheme="minorEastAsia" w:eastAsiaTheme="minorEastAsia"/>
                <w:szCs w:val="21"/>
                <w:lang w:val="en-US" w:eastAsia="zh-CN"/>
              </w:rPr>
            </w:pPr>
            <w:r>
              <w:rPr>
                <w:rFonts w:hint="eastAsia" w:asciiTheme="minorEastAsia" w:hAnsiTheme="minorEastAsia" w:eastAsiaTheme="minorEastAsia"/>
                <w:szCs w:val="21"/>
              </w:rPr>
              <w:t>20</w:t>
            </w:r>
            <w:r>
              <w:rPr>
                <w:rFonts w:hint="eastAsia" w:asciiTheme="minorEastAsia" w:hAnsiTheme="minorEastAsia" w:eastAsiaTheme="minorEastAsia"/>
                <w:szCs w:val="21"/>
                <w:lang w:val="en-US" w:eastAsia="zh-CN"/>
              </w:rPr>
              <w:t>21</w:t>
            </w:r>
          </w:p>
          <w:p>
            <w:pPr>
              <w:jc w:val="center"/>
              <w:rPr>
                <w:rFonts w:asciiTheme="minorEastAsia" w:hAnsiTheme="minorEastAsia" w:eastAsiaTheme="minorEastAsia"/>
                <w:szCs w:val="21"/>
              </w:rPr>
            </w:pPr>
          </w:p>
          <w:p>
            <w:pPr>
              <w:jc w:val="center"/>
              <w:rPr>
                <w:rFonts w:hint="default" w:asciiTheme="minorEastAsia" w:hAnsiTheme="minorEastAsia" w:eastAsiaTheme="minorEastAsia"/>
                <w:szCs w:val="21"/>
                <w:lang w:val="en-US" w:eastAsia="zh-CN"/>
              </w:rPr>
            </w:pPr>
            <w:r>
              <w:rPr>
                <w:rFonts w:hint="eastAsia" w:asciiTheme="minorEastAsia" w:hAnsiTheme="minorEastAsia" w:eastAsiaTheme="minorEastAsia"/>
                <w:szCs w:val="21"/>
              </w:rPr>
              <w:t>20</w:t>
            </w:r>
            <w:r>
              <w:rPr>
                <w:rFonts w:hint="eastAsia" w:asciiTheme="minorEastAsia" w:hAnsiTheme="minorEastAsia" w:eastAsiaTheme="minorEastAsia"/>
                <w:szCs w:val="21"/>
                <w:lang w:val="en-US" w:eastAsia="zh-CN"/>
              </w:rPr>
              <w:t>22</w:t>
            </w:r>
          </w:p>
          <w:p>
            <w:pPr>
              <w:jc w:val="center"/>
              <w:rPr>
                <w:rFonts w:asciiTheme="minorEastAsia" w:hAnsiTheme="minorEastAsia" w:eastAsiaTheme="minorEastAsia"/>
                <w:szCs w:val="21"/>
              </w:rPr>
            </w:pPr>
          </w:p>
          <w:p>
            <w:pPr>
              <w:jc w:val="center"/>
              <w:rPr>
                <w:rFonts w:asciiTheme="minorEastAsia" w:hAnsiTheme="minorEastAsia" w:eastAsiaTheme="minorEastAsia"/>
                <w:szCs w:val="21"/>
              </w:rPr>
            </w:pPr>
          </w:p>
        </w:tc>
        <w:tc>
          <w:tcPr>
            <w:tcW w:w="1045" w:type="dxa"/>
            <w:vMerge w:val="restart"/>
            <w:tcBorders>
              <w:left w:val="single" w:color="auto" w:sz="4" w:space="0"/>
              <w:right w:val="single" w:color="auto" w:sz="4" w:space="0"/>
            </w:tcBorders>
          </w:tcPr>
          <w:p>
            <w:pPr>
              <w:jc w:val="center"/>
              <w:rPr>
                <w:rFonts w:hint="default"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260</w:t>
            </w:r>
          </w:p>
          <w:p>
            <w:pPr>
              <w:jc w:val="center"/>
              <w:rPr>
                <w:rFonts w:hint="eastAsia" w:asciiTheme="minorEastAsia" w:hAnsiTheme="minorEastAsia" w:eastAsiaTheme="minorEastAsia"/>
                <w:szCs w:val="21"/>
              </w:rPr>
            </w:pPr>
          </w:p>
          <w:p>
            <w:pPr>
              <w:jc w:val="center"/>
              <w:rPr>
                <w:rFonts w:hint="default"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288</w:t>
            </w:r>
          </w:p>
          <w:p>
            <w:pPr>
              <w:jc w:val="center"/>
              <w:rPr>
                <w:rFonts w:hint="eastAsia" w:asciiTheme="minorEastAsia" w:hAnsiTheme="minorEastAsia" w:eastAsiaTheme="minorEastAsia"/>
                <w:szCs w:val="21"/>
              </w:rPr>
            </w:pPr>
          </w:p>
          <w:p>
            <w:pPr>
              <w:jc w:val="center"/>
              <w:rPr>
                <w:rFonts w:hint="default"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320</w:t>
            </w:r>
          </w:p>
          <w:p>
            <w:pPr>
              <w:jc w:val="center"/>
              <w:rPr>
                <w:rFonts w:hint="eastAsia" w:asciiTheme="minorEastAsia" w:hAnsiTheme="minorEastAsia" w:eastAsiaTheme="minorEastAsia"/>
                <w:szCs w:val="21"/>
              </w:rPr>
            </w:pPr>
          </w:p>
          <w:p>
            <w:pPr>
              <w:jc w:val="center"/>
              <w:rPr>
                <w:rFonts w:hint="default" w:asciiTheme="minorEastAsia" w:hAnsiTheme="minorEastAsia" w:eastAsiaTheme="minorEastAsia"/>
                <w:szCs w:val="21"/>
                <w:lang w:val="en-US" w:eastAsia="zh-CN"/>
              </w:rPr>
            </w:pPr>
            <w:r>
              <w:rPr>
                <w:rFonts w:hint="eastAsia" w:asciiTheme="minorEastAsia" w:hAnsiTheme="minorEastAsia" w:eastAsiaTheme="minorEastAsia"/>
                <w:szCs w:val="21"/>
              </w:rPr>
              <w:t>3</w:t>
            </w:r>
            <w:r>
              <w:rPr>
                <w:rFonts w:hint="eastAsia" w:asciiTheme="minorEastAsia" w:hAnsiTheme="minorEastAsia" w:eastAsiaTheme="minorEastAsia"/>
                <w:szCs w:val="21"/>
                <w:lang w:val="en-US" w:eastAsia="zh-CN"/>
              </w:rPr>
              <w:t>00</w:t>
            </w:r>
          </w:p>
          <w:p>
            <w:pPr>
              <w:jc w:val="center"/>
              <w:rPr>
                <w:rFonts w:hint="eastAsia" w:asciiTheme="minorEastAsia" w:hAnsiTheme="minorEastAsia" w:eastAsiaTheme="minorEastAsia"/>
                <w:szCs w:val="21"/>
              </w:rPr>
            </w:pPr>
          </w:p>
          <w:p>
            <w:pPr>
              <w:jc w:val="center"/>
              <w:rPr>
                <w:rFonts w:hint="default"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258</w:t>
            </w:r>
          </w:p>
          <w:p>
            <w:pPr>
              <w:jc w:val="center"/>
              <w:rPr>
                <w:rFonts w:asciiTheme="minorEastAsia" w:hAnsiTheme="minorEastAsia" w:eastAsiaTheme="minorEastAsia"/>
                <w:szCs w:val="21"/>
              </w:rPr>
            </w:pPr>
          </w:p>
        </w:tc>
        <w:tc>
          <w:tcPr>
            <w:tcW w:w="952" w:type="dxa"/>
            <w:vMerge w:val="restart"/>
            <w:tcBorders>
              <w:left w:val="single" w:color="auto" w:sz="4" w:space="0"/>
              <w:right w:val="single" w:color="auto" w:sz="4" w:space="0"/>
            </w:tcBorders>
          </w:tcPr>
          <w:p>
            <w:pPr>
              <w:jc w:val="center"/>
              <w:rPr>
                <w:rFonts w:hint="default"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54</w:t>
            </w:r>
          </w:p>
          <w:p>
            <w:pPr>
              <w:jc w:val="center"/>
              <w:rPr>
                <w:rFonts w:hint="eastAsia" w:asciiTheme="minorEastAsia" w:hAnsiTheme="minorEastAsia" w:eastAsiaTheme="minorEastAsia"/>
                <w:szCs w:val="21"/>
              </w:rPr>
            </w:pPr>
          </w:p>
          <w:p>
            <w:pPr>
              <w:jc w:val="center"/>
              <w:rPr>
                <w:rFonts w:hint="default"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32</w:t>
            </w:r>
          </w:p>
          <w:p>
            <w:pPr>
              <w:jc w:val="center"/>
              <w:rPr>
                <w:rFonts w:asciiTheme="minorEastAsia" w:hAnsiTheme="minorEastAsia" w:eastAsiaTheme="minorEastAsia"/>
                <w:szCs w:val="21"/>
              </w:rPr>
            </w:pPr>
          </w:p>
          <w:p>
            <w:pPr>
              <w:jc w:val="center"/>
              <w:rPr>
                <w:rFonts w:hint="default"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80</w:t>
            </w:r>
          </w:p>
          <w:p>
            <w:pPr>
              <w:jc w:val="center"/>
              <w:rPr>
                <w:rFonts w:asciiTheme="minorEastAsia" w:hAnsiTheme="minorEastAsia" w:eastAsiaTheme="minorEastAsia"/>
                <w:szCs w:val="21"/>
              </w:rPr>
            </w:pPr>
          </w:p>
          <w:p>
            <w:pPr>
              <w:jc w:val="center"/>
              <w:rPr>
                <w:rFonts w:hint="eastAsia" w:asciiTheme="minorEastAsia" w:hAnsiTheme="minorEastAsia" w:eastAsiaTheme="minorEastAsia"/>
                <w:szCs w:val="21"/>
                <w:lang w:eastAsia="zh-CN"/>
              </w:rPr>
            </w:pPr>
            <w:r>
              <w:rPr>
                <w:rFonts w:hint="eastAsia" w:asciiTheme="minorEastAsia" w:hAnsiTheme="minorEastAsia" w:eastAsiaTheme="minorEastAsia"/>
                <w:szCs w:val="21"/>
              </w:rPr>
              <w:t>2</w:t>
            </w:r>
            <w:r>
              <w:rPr>
                <w:rFonts w:hint="eastAsia" w:asciiTheme="minorEastAsia" w:hAnsiTheme="minorEastAsia" w:eastAsiaTheme="minorEastAsia"/>
                <w:szCs w:val="21"/>
                <w:lang w:val="en-US" w:eastAsia="zh-CN"/>
              </w:rPr>
              <w:t>8</w:t>
            </w:r>
          </w:p>
          <w:p>
            <w:pPr>
              <w:jc w:val="center"/>
              <w:rPr>
                <w:rFonts w:hint="eastAsia" w:asciiTheme="minorEastAsia" w:hAnsiTheme="minorEastAsia" w:eastAsiaTheme="minorEastAsia"/>
                <w:szCs w:val="21"/>
              </w:rPr>
            </w:pPr>
          </w:p>
          <w:p>
            <w:pPr>
              <w:jc w:val="center"/>
              <w:rPr>
                <w:rFonts w:hint="default"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28</w:t>
            </w:r>
          </w:p>
        </w:tc>
        <w:tc>
          <w:tcPr>
            <w:tcW w:w="1156" w:type="dxa"/>
            <w:vMerge w:val="restart"/>
            <w:tcBorders>
              <w:left w:val="single" w:color="auto" w:sz="4" w:space="0"/>
              <w:right w:val="single" w:color="auto" w:sz="4" w:space="0"/>
            </w:tcBorders>
          </w:tcPr>
          <w:p>
            <w:pPr>
              <w:jc w:val="center"/>
              <w:rPr>
                <w:rFonts w:hint="default"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60</w:t>
            </w:r>
          </w:p>
          <w:p>
            <w:pPr>
              <w:jc w:val="center"/>
              <w:rPr>
                <w:rFonts w:hint="eastAsia" w:asciiTheme="minorEastAsia" w:hAnsiTheme="minorEastAsia" w:eastAsiaTheme="minorEastAsia"/>
                <w:szCs w:val="21"/>
              </w:rPr>
            </w:pPr>
          </w:p>
          <w:p>
            <w:pPr>
              <w:jc w:val="center"/>
              <w:rPr>
                <w:rFonts w:hint="default"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36</w:t>
            </w:r>
          </w:p>
          <w:p>
            <w:pPr>
              <w:jc w:val="center"/>
              <w:rPr>
                <w:rFonts w:asciiTheme="minorEastAsia" w:hAnsiTheme="minorEastAsia" w:eastAsiaTheme="minorEastAsia"/>
                <w:szCs w:val="21"/>
              </w:rPr>
            </w:pPr>
          </w:p>
          <w:p>
            <w:pPr>
              <w:jc w:val="center"/>
              <w:rPr>
                <w:rFonts w:hint="default"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68</w:t>
            </w:r>
          </w:p>
          <w:p>
            <w:pPr>
              <w:jc w:val="center"/>
              <w:rPr>
                <w:rFonts w:asciiTheme="minorEastAsia" w:hAnsiTheme="minorEastAsia" w:eastAsiaTheme="minorEastAsia"/>
                <w:szCs w:val="21"/>
              </w:rPr>
            </w:pPr>
          </w:p>
          <w:p>
            <w:pPr>
              <w:jc w:val="center"/>
              <w:rPr>
                <w:rFonts w:hint="default"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71</w:t>
            </w:r>
          </w:p>
          <w:p>
            <w:pPr>
              <w:jc w:val="center"/>
              <w:rPr>
                <w:rFonts w:hint="eastAsia" w:asciiTheme="minorEastAsia" w:hAnsiTheme="minorEastAsia" w:eastAsiaTheme="minorEastAsia"/>
                <w:szCs w:val="21"/>
              </w:rPr>
            </w:pPr>
          </w:p>
          <w:p>
            <w:pPr>
              <w:jc w:val="center"/>
              <w:rPr>
                <w:rFonts w:hint="default"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184</w:t>
            </w:r>
          </w:p>
        </w:tc>
        <w:tc>
          <w:tcPr>
            <w:tcW w:w="6495" w:type="dxa"/>
            <w:gridSpan w:val="5"/>
            <w:vMerge w:val="continue"/>
            <w:tcBorders>
              <w:left w:val="single" w:color="auto" w:sz="4" w:space="0"/>
              <w:right w:val="single" w:color="auto" w:sz="4" w:space="0"/>
            </w:tcBorders>
            <w:vAlign w:val="center"/>
          </w:tcPr>
          <w:p>
            <w:pPr>
              <w:spacing w:line="280" w:lineRule="exact"/>
              <w:ind w:left="180"/>
              <w:jc w:val="center"/>
              <w:rPr>
                <w:szCs w:val="21"/>
              </w:rPr>
            </w:pPr>
          </w:p>
        </w:tc>
        <w:tc>
          <w:tcPr>
            <w:tcW w:w="1928" w:type="dxa"/>
            <w:gridSpan w:val="3"/>
            <w:vMerge w:val="continue"/>
            <w:tcBorders>
              <w:left w:val="single" w:color="auto" w:sz="4" w:space="0"/>
              <w:right w:val="single" w:color="auto" w:sz="4" w:space="0"/>
            </w:tcBorders>
            <w:vAlign w:val="center"/>
          </w:tcPr>
          <w:p>
            <w:pPr>
              <w:spacing w:line="280" w:lineRule="exact"/>
              <w:ind w:left="180"/>
              <w:jc w:val="center"/>
              <w:rPr>
                <w:szCs w:val="21"/>
              </w:rPr>
            </w:pPr>
          </w:p>
        </w:tc>
        <w:tc>
          <w:tcPr>
            <w:tcW w:w="1241" w:type="dxa"/>
            <w:gridSpan w:val="2"/>
            <w:vMerge w:val="continue"/>
            <w:tcBorders>
              <w:left w:val="single" w:color="auto" w:sz="4" w:space="0"/>
              <w:right w:val="single" w:color="auto" w:sz="4" w:space="0"/>
            </w:tcBorders>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8" w:hRule="atLeast"/>
          <w:jc w:val="center"/>
        </w:trPr>
        <w:tc>
          <w:tcPr>
            <w:tcW w:w="1277" w:type="dxa"/>
            <w:tcBorders>
              <w:left w:val="single" w:color="auto" w:sz="4" w:space="0"/>
              <w:bottom w:val="single" w:color="auto" w:sz="4" w:space="0"/>
              <w:right w:val="single" w:color="auto" w:sz="4" w:space="0"/>
            </w:tcBorders>
            <w:vAlign w:val="center"/>
          </w:tcPr>
          <w:p>
            <w:pPr>
              <w:spacing w:line="280" w:lineRule="exact"/>
              <w:jc w:val="distribute"/>
              <w:rPr>
                <w:szCs w:val="21"/>
              </w:rPr>
            </w:pPr>
            <w:r>
              <w:rPr>
                <w:szCs w:val="21"/>
              </w:rPr>
              <w:t>外语成绩</w:t>
            </w:r>
          </w:p>
        </w:tc>
        <w:tc>
          <w:tcPr>
            <w:tcW w:w="1282" w:type="dxa"/>
            <w:tcBorders>
              <w:left w:val="single" w:color="auto" w:sz="4" w:space="0"/>
              <w:bottom w:val="single" w:color="auto" w:sz="4" w:space="0"/>
              <w:right w:val="single" w:color="auto" w:sz="4" w:space="0"/>
            </w:tcBorders>
            <w:vAlign w:val="center"/>
          </w:tcPr>
          <w:p>
            <w:pPr>
              <w:spacing w:line="280" w:lineRule="exact"/>
              <w:jc w:val="center"/>
              <w:rPr>
                <w:sz w:val="18"/>
                <w:szCs w:val="18"/>
              </w:rPr>
            </w:pPr>
            <w:r>
              <w:rPr>
                <w:rFonts w:hint="eastAsia"/>
                <w:sz w:val="18"/>
                <w:szCs w:val="18"/>
              </w:rPr>
              <w:t>英语综合</w:t>
            </w:r>
          </w:p>
          <w:p>
            <w:pPr>
              <w:spacing w:line="280" w:lineRule="exact"/>
              <w:jc w:val="center"/>
              <w:rPr>
                <w:sz w:val="18"/>
                <w:szCs w:val="18"/>
              </w:rPr>
            </w:pPr>
            <w:r>
              <w:rPr>
                <w:rFonts w:hint="eastAsia"/>
                <w:sz w:val="18"/>
                <w:szCs w:val="18"/>
              </w:rPr>
              <w:t>A级</w:t>
            </w:r>
            <w:r>
              <w:rPr>
                <w:rFonts w:hint="eastAsia"/>
                <w:szCs w:val="21"/>
                <w:lang w:val="en-US" w:eastAsia="zh-CN"/>
              </w:rPr>
              <w:t>73</w:t>
            </w:r>
            <w:r>
              <w:rPr>
                <w:rFonts w:hint="eastAsia"/>
                <w:szCs w:val="21"/>
              </w:rPr>
              <w:t>分</w:t>
            </w:r>
          </w:p>
        </w:tc>
        <w:tc>
          <w:tcPr>
            <w:tcW w:w="2710" w:type="dxa"/>
            <w:gridSpan w:val="4"/>
            <w:tcBorders>
              <w:left w:val="single" w:color="auto" w:sz="4" w:space="0"/>
              <w:bottom w:val="single" w:color="auto" w:sz="4" w:space="0"/>
              <w:right w:val="single" w:color="auto" w:sz="4" w:space="0"/>
            </w:tcBorders>
            <w:vAlign w:val="center"/>
          </w:tcPr>
          <w:p>
            <w:pPr>
              <w:jc w:val="center"/>
              <w:rPr>
                <w:szCs w:val="21"/>
              </w:rPr>
            </w:pPr>
            <w:r>
              <w:rPr>
                <w:spacing w:val="-20"/>
                <w:szCs w:val="21"/>
              </w:rPr>
              <w:t>计算机成绩</w:t>
            </w:r>
          </w:p>
        </w:tc>
        <w:tc>
          <w:tcPr>
            <w:tcW w:w="1520" w:type="dxa"/>
            <w:gridSpan w:val="2"/>
            <w:tcBorders>
              <w:left w:val="single" w:color="auto" w:sz="4" w:space="0"/>
              <w:bottom w:val="single" w:color="auto" w:sz="4" w:space="0"/>
              <w:right w:val="single" w:color="auto" w:sz="4" w:space="0"/>
            </w:tcBorders>
            <w:vAlign w:val="center"/>
          </w:tcPr>
          <w:p>
            <w:pPr>
              <w:spacing w:line="280" w:lineRule="exact"/>
              <w:ind w:left="-63" w:leftChars="-30" w:right="-73" w:rightChars="-35"/>
              <w:jc w:val="center"/>
              <w:rPr>
                <w:rFonts w:hint="eastAsia"/>
                <w:szCs w:val="21"/>
                <w:lang w:val="en-US" w:eastAsia="zh-CN"/>
              </w:rPr>
            </w:pPr>
            <w:r>
              <w:rPr>
                <w:rFonts w:hint="eastAsia"/>
                <w:szCs w:val="21"/>
                <w:lang w:val="en-US" w:eastAsia="zh-CN"/>
              </w:rPr>
              <w:t>Windows XP</w:t>
            </w:r>
          </w:p>
          <w:p>
            <w:pPr>
              <w:spacing w:line="280" w:lineRule="exact"/>
              <w:ind w:left="-63" w:leftChars="-30" w:right="-73" w:rightChars="-35"/>
              <w:jc w:val="center"/>
              <w:rPr>
                <w:szCs w:val="21"/>
              </w:rPr>
            </w:pPr>
            <w:r>
              <w:rPr>
                <w:rFonts w:hint="eastAsia"/>
                <w:szCs w:val="21"/>
                <w:lang w:val="en-US" w:eastAsia="zh-CN"/>
              </w:rPr>
              <w:t>合格</w:t>
            </w:r>
          </w:p>
        </w:tc>
        <w:tc>
          <w:tcPr>
            <w:tcW w:w="651" w:type="dxa"/>
            <w:vMerge w:val="continue"/>
            <w:tcBorders>
              <w:left w:val="single" w:color="auto" w:sz="4" w:space="0"/>
              <w:bottom w:val="single" w:color="auto" w:sz="4" w:space="0"/>
              <w:right w:val="single" w:color="auto" w:sz="4" w:space="0"/>
            </w:tcBorders>
            <w:vAlign w:val="bottom"/>
          </w:tcPr>
          <w:p>
            <w:pPr>
              <w:spacing w:line="280" w:lineRule="exact"/>
              <w:ind w:left="180"/>
              <w:jc w:val="center"/>
              <w:rPr>
                <w:szCs w:val="21"/>
              </w:rPr>
            </w:pPr>
          </w:p>
        </w:tc>
        <w:tc>
          <w:tcPr>
            <w:tcW w:w="1319" w:type="dxa"/>
            <w:vMerge w:val="continue"/>
            <w:tcBorders>
              <w:left w:val="single" w:color="auto" w:sz="4" w:space="0"/>
              <w:bottom w:val="single" w:color="auto" w:sz="4" w:space="0"/>
              <w:right w:val="single" w:color="auto" w:sz="4" w:space="0"/>
            </w:tcBorders>
            <w:vAlign w:val="center"/>
          </w:tcPr>
          <w:p>
            <w:pPr>
              <w:spacing w:line="280" w:lineRule="exact"/>
              <w:ind w:left="180"/>
              <w:jc w:val="center"/>
              <w:rPr>
                <w:szCs w:val="21"/>
              </w:rPr>
            </w:pPr>
          </w:p>
        </w:tc>
        <w:tc>
          <w:tcPr>
            <w:tcW w:w="702" w:type="dxa"/>
            <w:vMerge w:val="continue"/>
            <w:tcBorders>
              <w:left w:val="single" w:color="auto" w:sz="4" w:space="0"/>
              <w:bottom w:val="single" w:color="auto" w:sz="4" w:space="0"/>
              <w:right w:val="single" w:color="auto" w:sz="4" w:space="0"/>
            </w:tcBorders>
            <w:vAlign w:val="center"/>
          </w:tcPr>
          <w:p>
            <w:pPr>
              <w:spacing w:line="280" w:lineRule="exact"/>
              <w:ind w:left="180"/>
              <w:jc w:val="center"/>
              <w:rPr>
                <w:szCs w:val="21"/>
              </w:rPr>
            </w:pPr>
          </w:p>
        </w:tc>
        <w:tc>
          <w:tcPr>
            <w:tcW w:w="1045" w:type="dxa"/>
            <w:vMerge w:val="continue"/>
            <w:tcBorders>
              <w:left w:val="single" w:color="auto" w:sz="4" w:space="0"/>
              <w:bottom w:val="single" w:color="auto" w:sz="4" w:space="0"/>
              <w:right w:val="single" w:color="auto" w:sz="4" w:space="0"/>
            </w:tcBorders>
            <w:vAlign w:val="center"/>
          </w:tcPr>
          <w:p>
            <w:pPr>
              <w:spacing w:line="280" w:lineRule="exact"/>
              <w:ind w:left="180"/>
              <w:jc w:val="center"/>
              <w:rPr>
                <w:szCs w:val="21"/>
              </w:rPr>
            </w:pPr>
          </w:p>
        </w:tc>
        <w:tc>
          <w:tcPr>
            <w:tcW w:w="952" w:type="dxa"/>
            <w:vMerge w:val="continue"/>
            <w:tcBorders>
              <w:left w:val="single" w:color="auto" w:sz="4" w:space="0"/>
              <w:bottom w:val="single" w:color="auto" w:sz="4" w:space="0"/>
              <w:right w:val="single" w:color="auto" w:sz="4" w:space="0"/>
            </w:tcBorders>
            <w:vAlign w:val="center"/>
          </w:tcPr>
          <w:p>
            <w:pPr>
              <w:spacing w:line="280" w:lineRule="exact"/>
              <w:ind w:left="180"/>
              <w:jc w:val="center"/>
              <w:rPr>
                <w:szCs w:val="21"/>
              </w:rPr>
            </w:pPr>
          </w:p>
        </w:tc>
        <w:tc>
          <w:tcPr>
            <w:tcW w:w="1156" w:type="dxa"/>
            <w:vMerge w:val="continue"/>
            <w:tcBorders>
              <w:left w:val="single" w:color="auto" w:sz="4" w:space="0"/>
              <w:bottom w:val="single" w:color="auto" w:sz="4" w:space="0"/>
              <w:right w:val="single" w:color="auto" w:sz="4" w:space="0"/>
            </w:tcBorders>
            <w:vAlign w:val="center"/>
          </w:tcPr>
          <w:p>
            <w:pPr>
              <w:spacing w:line="280" w:lineRule="exact"/>
              <w:ind w:left="180"/>
              <w:jc w:val="center"/>
              <w:rPr>
                <w:szCs w:val="21"/>
              </w:rPr>
            </w:pPr>
          </w:p>
        </w:tc>
        <w:tc>
          <w:tcPr>
            <w:tcW w:w="6495" w:type="dxa"/>
            <w:gridSpan w:val="5"/>
            <w:vMerge w:val="continue"/>
            <w:tcBorders>
              <w:left w:val="single" w:color="auto" w:sz="4" w:space="0"/>
              <w:bottom w:val="single" w:color="auto" w:sz="4" w:space="0"/>
              <w:right w:val="single" w:color="auto" w:sz="4" w:space="0"/>
            </w:tcBorders>
            <w:vAlign w:val="center"/>
          </w:tcPr>
          <w:p>
            <w:pPr>
              <w:spacing w:line="280" w:lineRule="exact"/>
              <w:ind w:left="180"/>
              <w:jc w:val="center"/>
              <w:rPr>
                <w:szCs w:val="21"/>
              </w:rPr>
            </w:pPr>
          </w:p>
        </w:tc>
        <w:tc>
          <w:tcPr>
            <w:tcW w:w="1928" w:type="dxa"/>
            <w:gridSpan w:val="3"/>
            <w:vMerge w:val="continue"/>
            <w:tcBorders>
              <w:left w:val="single" w:color="auto" w:sz="4" w:space="0"/>
              <w:bottom w:val="single" w:color="auto" w:sz="4" w:space="0"/>
              <w:right w:val="single" w:color="auto" w:sz="4" w:space="0"/>
            </w:tcBorders>
            <w:vAlign w:val="center"/>
          </w:tcPr>
          <w:p>
            <w:pPr>
              <w:spacing w:line="280" w:lineRule="exact"/>
              <w:ind w:left="180"/>
              <w:jc w:val="center"/>
              <w:rPr>
                <w:szCs w:val="21"/>
              </w:rPr>
            </w:pPr>
          </w:p>
        </w:tc>
        <w:tc>
          <w:tcPr>
            <w:tcW w:w="1241" w:type="dxa"/>
            <w:gridSpan w:val="2"/>
            <w:vMerge w:val="continue"/>
            <w:tcBorders>
              <w:left w:val="single" w:color="auto" w:sz="4" w:space="0"/>
              <w:bottom w:val="single" w:color="auto" w:sz="4" w:space="0"/>
              <w:right w:val="single" w:color="auto" w:sz="4" w:space="0"/>
            </w:tcBorders>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1277" w:type="dxa"/>
            <w:vMerge w:val="restart"/>
            <w:tcBorders>
              <w:left w:val="single" w:color="auto" w:sz="4" w:space="0"/>
              <w:right w:val="single" w:color="auto" w:sz="4" w:space="0"/>
            </w:tcBorders>
            <w:vAlign w:val="center"/>
          </w:tcPr>
          <w:p>
            <w:pPr>
              <w:spacing w:line="280" w:lineRule="exact"/>
              <w:jc w:val="distribute"/>
              <w:rPr>
                <w:szCs w:val="21"/>
              </w:rPr>
            </w:pPr>
            <w:r>
              <w:rPr>
                <w:szCs w:val="21"/>
              </w:rPr>
              <w:t>最高学历</w:t>
            </w:r>
          </w:p>
        </w:tc>
        <w:tc>
          <w:tcPr>
            <w:tcW w:w="1282" w:type="dxa"/>
            <w:vMerge w:val="restart"/>
            <w:tcBorders>
              <w:left w:val="single" w:color="auto" w:sz="4" w:space="0"/>
              <w:right w:val="single" w:color="auto" w:sz="4" w:space="0"/>
            </w:tcBorders>
            <w:vAlign w:val="center"/>
          </w:tcPr>
          <w:p>
            <w:pPr>
              <w:spacing w:line="280" w:lineRule="exact"/>
              <w:jc w:val="center"/>
              <w:rPr>
                <w:rFonts w:hint="eastAsia" w:eastAsia="宋体"/>
                <w:sz w:val="18"/>
                <w:szCs w:val="18"/>
                <w:lang w:eastAsia="zh-CN"/>
              </w:rPr>
            </w:pPr>
            <w:r>
              <w:rPr>
                <w:rFonts w:hint="eastAsia"/>
                <w:szCs w:val="21"/>
                <w:lang w:val="en-US" w:eastAsia="zh-CN"/>
              </w:rPr>
              <w:t>研究生</w:t>
            </w:r>
          </w:p>
        </w:tc>
        <w:tc>
          <w:tcPr>
            <w:tcW w:w="2710" w:type="dxa"/>
            <w:gridSpan w:val="4"/>
            <w:vMerge w:val="restart"/>
            <w:tcBorders>
              <w:left w:val="single" w:color="auto" w:sz="4" w:space="0"/>
              <w:right w:val="single" w:color="auto" w:sz="4" w:space="0"/>
            </w:tcBorders>
            <w:vAlign w:val="center"/>
          </w:tcPr>
          <w:p>
            <w:pPr>
              <w:jc w:val="center"/>
              <w:rPr>
                <w:szCs w:val="21"/>
              </w:rPr>
            </w:pPr>
            <w:r>
              <w:rPr>
                <w:szCs w:val="21"/>
              </w:rPr>
              <w:t>最高学位</w:t>
            </w:r>
          </w:p>
        </w:tc>
        <w:tc>
          <w:tcPr>
            <w:tcW w:w="1520" w:type="dxa"/>
            <w:gridSpan w:val="2"/>
            <w:vMerge w:val="restart"/>
            <w:tcBorders>
              <w:left w:val="single" w:color="auto" w:sz="4" w:space="0"/>
              <w:right w:val="single" w:color="auto" w:sz="4" w:space="0"/>
            </w:tcBorders>
            <w:vAlign w:val="center"/>
          </w:tcPr>
          <w:p>
            <w:pPr>
              <w:spacing w:line="280" w:lineRule="exact"/>
              <w:ind w:right="-73" w:rightChars="-35"/>
              <w:jc w:val="center"/>
              <w:rPr>
                <w:szCs w:val="21"/>
              </w:rPr>
            </w:pPr>
            <w:r>
              <w:rPr>
                <w:rFonts w:hint="eastAsia"/>
                <w:szCs w:val="21"/>
              </w:rPr>
              <w:t>硕士</w:t>
            </w:r>
          </w:p>
        </w:tc>
        <w:tc>
          <w:tcPr>
            <w:tcW w:w="651" w:type="dxa"/>
            <w:vMerge w:val="continue"/>
            <w:tcBorders>
              <w:left w:val="single" w:color="auto" w:sz="4" w:space="0"/>
              <w:bottom w:val="single" w:color="auto" w:sz="4" w:space="0"/>
              <w:right w:val="single" w:color="auto" w:sz="4" w:space="0"/>
            </w:tcBorders>
            <w:vAlign w:val="bottom"/>
          </w:tcPr>
          <w:p>
            <w:pPr>
              <w:spacing w:line="280" w:lineRule="exact"/>
              <w:ind w:left="180"/>
              <w:jc w:val="center"/>
              <w:rPr>
                <w:szCs w:val="21"/>
              </w:rPr>
            </w:pPr>
          </w:p>
        </w:tc>
        <w:tc>
          <w:tcPr>
            <w:tcW w:w="1319" w:type="dxa"/>
            <w:vMerge w:val="continue"/>
            <w:tcBorders>
              <w:left w:val="single" w:color="auto" w:sz="4" w:space="0"/>
              <w:right w:val="single" w:color="auto" w:sz="4" w:space="0"/>
            </w:tcBorders>
            <w:vAlign w:val="center"/>
          </w:tcPr>
          <w:p>
            <w:pPr>
              <w:spacing w:line="280" w:lineRule="exact"/>
              <w:ind w:left="180"/>
              <w:jc w:val="center"/>
              <w:rPr>
                <w:szCs w:val="21"/>
              </w:rPr>
            </w:pPr>
          </w:p>
        </w:tc>
        <w:tc>
          <w:tcPr>
            <w:tcW w:w="702" w:type="dxa"/>
            <w:vMerge w:val="continue"/>
            <w:tcBorders>
              <w:left w:val="single" w:color="auto" w:sz="4" w:space="0"/>
              <w:right w:val="single" w:color="auto" w:sz="4" w:space="0"/>
            </w:tcBorders>
            <w:vAlign w:val="center"/>
          </w:tcPr>
          <w:p>
            <w:pPr>
              <w:spacing w:line="280" w:lineRule="exact"/>
              <w:ind w:left="180"/>
              <w:jc w:val="center"/>
              <w:rPr>
                <w:szCs w:val="21"/>
              </w:rPr>
            </w:pPr>
          </w:p>
        </w:tc>
        <w:tc>
          <w:tcPr>
            <w:tcW w:w="1045" w:type="dxa"/>
            <w:vMerge w:val="continue"/>
            <w:tcBorders>
              <w:left w:val="single" w:color="auto" w:sz="4" w:space="0"/>
              <w:right w:val="single" w:color="auto" w:sz="4" w:space="0"/>
            </w:tcBorders>
            <w:vAlign w:val="center"/>
          </w:tcPr>
          <w:p>
            <w:pPr>
              <w:spacing w:line="280" w:lineRule="exact"/>
              <w:ind w:left="180"/>
              <w:jc w:val="center"/>
              <w:rPr>
                <w:szCs w:val="21"/>
              </w:rPr>
            </w:pPr>
          </w:p>
        </w:tc>
        <w:tc>
          <w:tcPr>
            <w:tcW w:w="952" w:type="dxa"/>
            <w:vMerge w:val="continue"/>
            <w:tcBorders>
              <w:left w:val="single" w:color="auto" w:sz="4" w:space="0"/>
              <w:right w:val="single" w:color="auto" w:sz="4" w:space="0"/>
            </w:tcBorders>
            <w:vAlign w:val="center"/>
          </w:tcPr>
          <w:p>
            <w:pPr>
              <w:spacing w:line="280" w:lineRule="exact"/>
              <w:ind w:left="180"/>
              <w:jc w:val="center"/>
              <w:rPr>
                <w:szCs w:val="21"/>
              </w:rPr>
            </w:pPr>
          </w:p>
        </w:tc>
        <w:tc>
          <w:tcPr>
            <w:tcW w:w="1156" w:type="dxa"/>
            <w:vMerge w:val="continue"/>
            <w:tcBorders>
              <w:left w:val="single" w:color="auto" w:sz="4" w:space="0"/>
              <w:right w:val="single" w:color="auto" w:sz="4" w:space="0"/>
            </w:tcBorders>
            <w:vAlign w:val="center"/>
          </w:tcPr>
          <w:p>
            <w:pPr>
              <w:spacing w:line="280" w:lineRule="exact"/>
              <w:ind w:left="180"/>
              <w:jc w:val="center"/>
              <w:rPr>
                <w:szCs w:val="21"/>
              </w:rPr>
            </w:pPr>
          </w:p>
        </w:tc>
        <w:tc>
          <w:tcPr>
            <w:tcW w:w="6495" w:type="dxa"/>
            <w:gridSpan w:val="5"/>
            <w:vMerge w:val="continue"/>
            <w:tcBorders>
              <w:left w:val="single" w:color="auto" w:sz="4" w:space="0"/>
              <w:bottom w:val="single" w:color="auto" w:sz="4" w:space="0"/>
              <w:right w:val="single" w:color="auto" w:sz="4" w:space="0"/>
            </w:tcBorders>
            <w:vAlign w:val="center"/>
          </w:tcPr>
          <w:p>
            <w:pPr>
              <w:spacing w:line="280" w:lineRule="exact"/>
              <w:ind w:left="180"/>
              <w:jc w:val="center"/>
              <w:rPr>
                <w:szCs w:val="21"/>
              </w:rPr>
            </w:pPr>
          </w:p>
        </w:tc>
        <w:tc>
          <w:tcPr>
            <w:tcW w:w="1928" w:type="dxa"/>
            <w:gridSpan w:val="3"/>
            <w:vMerge w:val="continue"/>
            <w:tcBorders>
              <w:left w:val="single" w:color="auto" w:sz="4" w:space="0"/>
              <w:bottom w:val="single" w:color="auto" w:sz="4" w:space="0"/>
              <w:right w:val="single" w:color="auto" w:sz="4" w:space="0"/>
            </w:tcBorders>
            <w:vAlign w:val="center"/>
          </w:tcPr>
          <w:p>
            <w:pPr>
              <w:spacing w:line="280" w:lineRule="exact"/>
              <w:ind w:left="180"/>
              <w:jc w:val="center"/>
              <w:rPr>
                <w:szCs w:val="21"/>
              </w:rPr>
            </w:pPr>
          </w:p>
        </w:tc>
        <w:tc>
          <w:tcPr>
            <w:tcW w:w="1241" w:type="dxa"/>
            <w:gridSpan w:val="2"/>
            <w:vMerge w:val="continue"/>
            <w:tcBorders>
              <w:left w:val="single" w:color="auto" w:sz="4" w:space="0"/>
              <w:bottom w:val="single" w:color="auto" w:sz="4" w:space="0"/>
              <w:right w:val="single" w:color="auto" w:sz="4" w:space="0"/>
            </w:tcBorders>
          </w:tcPr>
          <w:p>
            <w:pPr>
              <w:spacing w:line="280" w:lineRule="exact"/>
              <w:ind w:left="18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277" w:type="dxa"/>
            <w:vMerge w:val="continue"/>
            <w:tcBorders>
              <w:left w:val="single" w:color="auto" w:sz="4" w:space="0"/>
              <w:bottom w:val="single" w:color="auto" w:sz="4" w:space="0"/>
              <w:right w:val="single" w:color="auto" w:sz="4" w:space="0"/>
            </w:tcBorders>
            <w:vAlign w:val="center"/>
          </w:tcPr>
          <w:p>
            <w:pPr>
              <w:spacing w:line="280" w:lineRule="exact"/>
              <w:jc w:val="center"/>
              <w:rPr>
                <w:szCs w:val="21"/>
              </w:rPr>
            </w:pPr>
          </w:p>
        </w:tc>
        <w:tc>
          <w:tcPr>
            <w:tcW w:w="1282" w:type="dxa"/>
            <w:vMerge w:val="continue"/>
            <w:tcBorders>
              <w:left w:val="single" w:color="auto" w:sz="4" w:space="0"/>
              <w:bottom w:val="single" w:color="auto" w:sz="4" w:space="0"/>
              <w:right w:val="single" w:color="auto" w:sz="4" w:space="0"/>
            </w:tcBorders>
            <w:vAlign w:val="center"/>
          </w:tcPr>
          <w:p>
            <w:pPr>
              <w:spacing w:line="280" w:lineRule="exact"/>
              <w:jc w:val="center"/>
              <w:rPr>
                <w:szCs w:val="21"/>
              </w:rPr>
            </w:pPr>
          </w:p>
        </w:tc>
        <w:tc>
          <w:tcPr>
            <w:tcW w:w="2710" w:type="dxa"/>
            <w:gridSpan w:val="4"/>
            <w:vMerge w:val="continue"/>
            <w:tcBorders>
              <w:left w:val="single" w:color="auto" w:sz="4" w:space="0"/>
              <w:bottom w:val="single" w:color="auto" w:sz="4" w:space="0"/>
              <w:right w:val="single" w:color="auto" w:sz="4" w:space="0"/>
            </w:tcBorders>
            <w:vAlign w:val="center"/>
          </w:tcPr>
          <w:p>
            <w:pPr>
              <w:jc w:val="center"/>
              <w:rPr>
                <w:szCs w:val="21"/>
              </w:rPr>
            </w:pPr>
          </w:p>
        </w:tc>
        <w:tc>
          <w:tcPr>
            <w:tcW w:w="1520" w:type="dxa"/>
            <w:gridSpan w:val="2"/>
            <w:vMerge w:val="continue"/>
            <w:tcBorders>
              <w:left w:val="single" w:color="auto" w:sz="4" w:space="0"/>
              <w:bottom w:val="single" w:color="auto" w:sz="4" w:space="0"/>
              <w:right w:val="single" w:color="auto" w:sz="4" w:space="0"/>
            </w:tcBorders>
            <w:vAlign w:val="center"/>
          </w:tcPr>
          <w:p>
            <w:pPr>
              <w:spacing w:line="280" w:lineRule="exact"/>
              <w:ind w:left="-63" w:leftChars="-30" w:right="-73" w:rightChars="-35"/>
              <w:jc w:val="center"/>
              <w:rPr>
                <w:szCs w:val="21"/>
              </w:rPr>
            </w:pPr>
          </w:p>
        </w:tc>
        <w:tc>
          <w:tcPr>
            <w:tcW w:w="651" w:type="dxa"/>
            <w:vMerge w:val="continue"/>
            <w:tcBorders>
              <w:left w:val="single" w:color="auto" w:sz="4" w:space="0"/>
              <w:bottom w:val="single" w:color="auto" w:sz="4" w:space="0"/>
              <w:right w:val="single" w:color="auto" w:sz="4" w:space="0"/>
            </w:tcBorders>
            <w:vAlign w:val="bottom"/>
          </w:tcPr>
          <w:p>
            <w:pPr>
              <w:spacing w:line="280" w:lineRule="exact"/>
              <w:ind w:left="180"/>
              <w:jc w:val="center"/>
              <w:rPr>
                <w:szCs w:val="21"/>
              </w:rPr>
            </w:pPr>
          </w:p>
        </w:tc>
        <w:tc>
          <w:tcPr>
            <w:tcW w:w="1319" w:type="dxa"/>
            <w:vMerge w:val="continue"/>
            <w:tcBorders>
              <w:left w:val="single" w:color="auto" w:sz="4" w:space="0"/>
              <w:right w:val="single" w:color="auto" w:sz="4" w:space="0"/>
            </w:tcBorders>
            <w:vAlign w:val="center"/>
          </w:tcPr>
          <w:p>
            <w:pPr>
              <w:spacing w:line="280" w:lineRule="exact"/>
              <w:ind w:left="180"/>
              <w:jc w:val="center"/>
              <w:rPr>
                <w:szCs w:val="21"/>
              </w:rPr>
            </w:pPr>
          </w:p>
        </w:tc>
        <w:tc>
          <w:tcPr>
            <w:tcW w:w="702" w:type="dxa"/>
            <w:vMerge w:val="continue"/>
            <w:tcBorders>
              <w:left w:val="single" w:color="auto" w:sz="4" w:space="0"/>
              <w:right w:val="single" w:color="auto" w:sz="4" w:space="0"/>
            </w:tcBorders>
            <w:vAlign w:val="center"/>
          </w:tcPr>
          <w:p>
            <w:pPr>
              <w:spacing w:line="280" w:lineRule="exact"/>
              <w:ind w:left="180"/>
              <w:jc w:val="center"/>
              <w:rPr>
                <w:szCs w:val="21"/>
              </w:rPr>
            </w:pPr>
          </w:p>
        </w:tc>
        <w:tc>
          <w:tcPr>
            <w:tcW w:w="1045" w:type="dxa"/>
            <w:vMerge w:val="continue"/>
            <w:tcBorders>
              <w:left w:val="single" w:color="auto" w:sz="4" w:space="0"/>
              <w:right w:val="single" w:color="auto" w:sz="4" w:space="0"/>
            </w:tcBorders>
            <w:vAlign w:val="center"/>
          </w:tcPr>
          <w:p>
            <w:pPr>
              <w:spacing w:line="280" w:lineRule="exact"/>
              <w:ind w:left="180"/>
              <w:jc w:val="center"/>
              <w:rPr>
                <w:szCs w:val="21"/>
              </w:rPr>
            </w:pPr>
          </w:p>
        </w:tc>
        <w:tc>
          <w:tcPr>
            <w:tcW w:w="952" w:type="dxa"/>
            <w:vMerge w:val="continue"/>
            <w:tcBorders>
              <w:left w:val="single" w:color="auto" w:sz="4" w:space="0"/>
              <w:right w:val="single" w:color="auto" w:sz="4" w:space="0"/>
            </w:tcBorders>
            <w:vAlign w:val="center"/>
          </w:tcPr>
          <w:p>
            <w:pPr>
              <w:spacing w:line="280" w:lineRule="exact"/>
              <w:ind w:left="180"/>
              <w:jc w:val="center"/>
              <w:rPr>
                <w:szCs w:val="21"/>
              </w:rPr>
            </w:pPr>
          </w:p>
        </w:tc>
        <w:tc>
          <w:tcPr>
            <w:tcW w:w="1156" w:type="dxa"/>
            <w:vMerge w:val="continue"/>
            <w:tcBorders>
              <w:left w:val="single" w:color="auto" w:sz="4" w:space="0"/>
              <w:right w:val="single" w:color="auto" w:sz="4" w:space="0"/>
            </w:tcBorders>
            <w:vAlign w:val="center"/>
          </w:tcPr>
          <w:p>
            <w:pPr>
              <w:spacing w:line="280" w:lineRule="exact"/>
              <w:ind w:left="180"/>
              <w:jc w:val="center"/>
              <w:rPr>
                <w:szCs w:val="21"/>
              </w:rPr>
            </w:pPr>
          </w:p>
        </w:tc>
        <w:tc>
          <w:tcPr>
            <w:tcW w:w="8423" w:type="dxa"/>
            <w:gridSpan w:val="8"/>
            <w:vMerge w:val="restart"/>
            <w:tcBorders>
              <w:left w:val="single" w:color="auto" w:sz="4" w:space="0"/>
              <w:bottom w:val="single" w:color="auto" w:sz="4" w:space="0"/>
              <w:right w:val="single" w:color="auto" w:sz="4" w:space="0"/>
            </w:tcBorders>
            <w:vAlign w:val="center"/>
          </w:tcPr>
          <w:p>
            <w:pPr>
              <w:spacing w:line="280" w:lineRule="exact"/>
              <w:ind w:left="180"/>
              <w:jc w:val="center"/>
              <w:rPr>
                <w:szCs w:val="21"/>
              </w:rPr>
            </w:pPr>
            <w:r>
              <w:rPr>
                <w:szCs w:val="21"/>
              </w:rPr>
              <w:t>任教课程</w:t>
            </w:r>
          </w:p>
        </w:tc>
        <w:tc>
          <w:tcPr>
            <w:tcW w:w="1241" w:type="dxa"/>
            <w:gridSpan w:val="2"/>
            <w:vMerge w:val="continue"/>
            <w:tcBorders>
              <w:left w:val="single" w:color="auto" w:sz="4" w:space="0"/>
              <w:bottom w:val="single" w:color="auto" w:sz="4" w:space="0"/>
              <w:right w:val="single" w:color="auto" w:sz="4" w:space="0"/>
            </w:tcBorders>
          </w:tcPr>
          <w:p>
            <w:pPr>
              <w:spacing w:line="280" w:lineRule="exact"/>
              <w:ind w:left="18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1277" w:type="dxa"/>
            <w:vMerge w:val="restart"/>
            <w:tcBorders>
              <w:left w:val="single" w:color="auto" w:sz="4" w:space="0"/>
              <w:right w:val="single" w:color="auto" w:sz="4" w:space="0"/>
            </w:tcBorders>
            <w:vAlign w:val="center"/>
          </w:tcPr>
          <w:p>
            <w:pPr>
              <w:spacing w:line="280" w:lineRule="exact"/>
              <w:ind w:left="-57" w:leftChars="-27" w:right="-53" w:rightChars="-25"/>
              <w:jc w:val="center"/>
              <w:rPr>
                <w:szCs w:val="21"/>
              </w:rPr>
            </w:pPr>
            <w:r>
              <w:rPr>
                <w:szCs w:val="21"/>
              </w:rPr>
              <w:t>现从事专业</w:t>
            </w:r>
          </w:p>
        </w:tc>
        <w:tc>
          <w:tcPr>
            <w:tcW w:w="1282" w:type="dxa"/>
            <w:vMerge w:val="restart"/>
            <w:tcBorders>
              <w:left w:val="single" w:color="auto" w:sz="4" w:space="0"/>
              <w:right w:val="single" w:color="auto" w:sz="4" w:space="0"/>
            </w:tcBorders>
            <w:vAlign w:val="center"/>
          </w:tcPr>
          <w:p>
            <w:pPr>
              <w:spacing w:line="280" w:lineRule="exact"/>
              <w:jc w:val="center"/>
              <w:rPr>
                <w:szCs w:val="21"/>
              </w:rPr>
            </w:pPr>
            <w:r>
              <w:rPr>
                <w:rFonts w:hint="eastAsia"/>
                <w:szCs w:val="21"/>
              </w:rPr>
              <w:t>管理学</w:t>
            </w:r>
          </w:p>
        </w:tc>
        <w:tc>
          <w:tcPr>
            <w:tcW w:w="2710" w:type="dxa"/>
            <w:gridSpan w:val="4"/>
            <w:vMerge w:val="restart"/>
            <w:tcBorders>
              <w:left w:val="single" w:color="auto" w:sz="4" w:space="0"/>
              <w:right w:val="single" w:color="auto" w:sz="4" w:space="0"/>
            </w:tcBorders>
            <w:vAlign w:val="center"/>
          </w:tcPr>
          <w:p>
            <w:pPr>
              <w:jc w:val="center"/>
              <w:rPr>
                <w:szCs w:val="21"/>
              </w:rPr>
            </w:pPr>
            <w:r>
              <w:rPr>
                <w:szCs w:val="21"/>
              </w:rPr>
              <w:t>是否破格</w:t>
            </w:r>
          </w:p>
        </w:tc>
        <w:tc>
          <w:tcPr>
            <w:tcW w:w="1520" w:type="dxa"/>
            <w:gridSpan w:val="2"/>
            <w:vMerge w:val="restart"/>
            <w:tcBorders>
              <w:left w:val="single" w:color="auto" w:sz="4" w:space="0"/>
              <w:right w:val="single" w:color="auto" w:sz="4" w:space="0"/>
            </w:tcBorders>
            <w:vAlign w:val="center"/>
          </w:tcPr>
          <w:p>
            <w:pPr>
              <w:spacing w:line="280" w:lineRule="exact"/>
              <w:ind w:right="-73" w:rightChars="-35"/>
              <w:jc w:val="center"/>
              <w:rPr>
                <w:rFonts w:hint="eastAsia" w:eastAsia="宋体"/>
                <w:szCs w:val="21"/>
                <w:lang w:eastAsia="zh-CN"/>
              </w:rPr>
            </w:pPr>
            <w:r>
              <w:rPr>
                <w:rFonts w:hint="eastAsia"/>
                <w:szCs w:val="21"/>
                <w:lang w:val="en-US" w:eastAsia="zh-CN"/>
              </w:rPr>
              <w:t>是</w:t>
            </w:r>
          </w:p>
        </w:tc>
        <w:tc>
          <w:tcPr>
            <w:tcW w:w="651" w:type="dxa"/>
            <w:vMerge w:val="continue"/>
            <w:tcBorders>
              <w:left w:val="single" w:color="auto" w:sz="4" w:space="0"/>
              <w:bottom w:val="single" w:color="auto" w:sz="4" w:space="0"/>
              <w:right w:val="single" w:color="auto" w:sz="4" w:space="0"/>
            </w:tcBorders>
            <w:vAlign w:val="bottom"/>
          </w:tcPr>
          <w:p>
            <w:pPr>
              <w:spacing w:line="280" w:lineRule="exact"/>
              <w:jc w:val="center"/>
              <w:rPr>
                <w:szCs w:val="21"/>
              </w:rPr>
            </w:pPr>
          </w:p>
        </w:tc>
        <w:tc>
          <w:tcPr>
            <w:tcW w:w="1319" w:type="dxa"/>
            <w:vMerge w:val="continue"/>
            <w:tcBorders>
              <w:left w:val="single" w:color="auto" w:sz="4" w:space="0"/>
              <w:right w:val="single" w:color="auto" w:sz="4" w:space="0"/>
            </w:tcBorders>
            <w:vAlign w:val="center"/>
          </w:tcPr>
          <w:p>
            <w:pPr>
              <w:spacing w:line="280" w:lineRule="exact"/>
              <w:jc w:val="center"/>
              <w:rPr>
                <w:szCs w:val="21"/>
              </w:rPr>
            </w:pPr>
          </w:p>
        </w:tc>
        <w:tc>
          <w:tcPr>
            <w:tcW w:w="702" w:type="dxa"/>
            <w:vMerge w:val="continue"/>
            <w:tcBorders>
              <w:left w:val="single" w:color="auto" w:sz="4" w:space="0"/>
              <w:right w:val="single" w:color="auto" w:sz="4" w:space="0"/>
            </w:tcBorders>
            <w:vAlign w:val="center"/>
          </w:tcPr>
          <w:p>
            <w:pPr>
              <w:spacing w:line="280" w:lineRule="exact"/>
              <w:jc w:val="center"/>
              <w:rPr>
                <w:szCs w:val="21"/>
              </w:rPr>
            </w:pPr>
          </w:p>
        </w:tc>
        <w:tc>
          <w:tcPr>
            <w:tcW w:w="1045" w:type="dxa"/>
            <w:vMerge w:val="continue"/>
            <w:tcBorders>
              <w:left w:val="single" w:color="auto" w:sz="4" w:space="0"/>
              <w:right w:val="single" w:color="auto" w:sz="4" w:space="0"/>
            </w:tcBorders>
            <w:vAlign w:val="center"/>
          </w:tcPr>
          <w:p>
            <w:pPr>
              <w:spacing w:line="280" w:lineRule="exact"/>
              <w:jc w:val="center"/>
              <w:rPr>
                <w:szCs w:val="21"/>
              </w:rPr>
            </w:pPr>
          </w:p>
        </w:tc>
        <w:tc>
          <w:tcPr>
            <w:tcW w:w="952" w:type="dxa"/>
            <w:vMerge w:val="continue"/>
            <w:tcBorders>
              <w:left w:val="single" w:color="auto" w:sz="4" w:space="0"/>
              <w:right w:val="single" w:color="auto" w:sz="4" w:space="0"/>
            </w:tcBorders>
            <w:vAlign w:val="center"/>
          </w:tcPr>
          <w:p>
            <w:pPr>
              <w:spacing w:line="280" w:lineRule="exact"/>
              <w:jc w:val="center"/>
              <w:rPr>
                <w:szCs w:val="21"/>
              </w:rPr>
            </w:pPr>
          </w:p>
        </w:tc>
        <w:tc>
          <w:tcPr>
            <w:tcW w:w="1156" w:type="dxa"/>
            <w:vMerge w:val="continue"/>
            <w:tcBorders>
              <w:left w:val="single" w:color="auto" w:sz="4" w:space="0"/>
              <w:right w:val="single" w:color="auto" w:sz="4" w:space="0"/>
            </w:tcBorders>
            <w:vAlign w:val="center"/>
          </w:tcPr>
          <w:p>
            <w:pPr>
              <w:spacing w:line="280" w:lineRule="exact"/>
              <w:jc w:val="center"/>
              <w:rPr>
                <w:szCs w:val="21"/>
              </w:rPr>
            </w:pPr>
          </w:p>
        </w:tc>
        <w:tc>
          <w:tcPr>
            <w:tcW w:w="8423" w:type="dxa"/>
            <w:gridSpan w:val="8"/>
            <w:vMerge w:val="continue"/>
            <w:tcBorders>
              <w:left w:val="single" w:color="auto" w:sz="4" w:space="0"/>
              <w:bottom w:val="single" w:color="auto" w:sz="4" w:space="0"/>
              <w:right w:val="single" w:color="auto" w:sz="4" w:space="0"/>
            </w:tcBorders>
            <w:vAlign w:val="center"/>
          </w:tcPr>
          <w:p>
            <w:pPr>
              <w:spacing w:line="280" w:lineRule="exact"/>
              <w:jc w:val="center"/>
              <w:rPr>
                <w:szCs w:val="21"/>
              </w:rPr>
            </w:pPr>
          </w:p>
        </w:tc>
        <w:tc>
          <w:tcPr>
            <w:tcW w:w="1241" w:type="dxa"/>
            <w:gridSpan w:val="2"/>
            <w:vMerge w:val="continue"/>
            <w:tcBorders>
              <w:left w:val="single" w:color="auto" w:sz="4" w:space="0"/>
              <w:bottom w:val="single" w:color="auto" w:sz="4" w:space="0"/>
              <w:right w:val="single" w:color="auto" w:sz="4" w:space="0"/>
            </w:tcBorders>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277" w:type="dxa"/>
            <w:vMerge w:val="continue"/>
            <w:tcBorders>
              <w:left w:val="single" w:color="auto" w:sz="4" w:space="0"/>
              <w:bottom w:val="single" w:color="auto" w:sz="4" w:space="0"/>
              <w:right w:val="single" w:color="auto" w:sz="4" w:space="0"/>
            </w:tcBorders>
            <w:vAlign w:val="center"/>
          </w:tcPr>
          <w:p>
            <w:pPr>
              <w:spacing w:line="280" w:lineRule="exact"/>
              <w:jc w:val="center"/>
              <w:rPr>
                <w:szCs w:val="21"/>
              </w:rPr>
            </w:pPr>
          </w:p>
        </w:tc>
        <w:tc>
          <w:tcPr>
            <w:tcW w:w="1282" w:type="dxa"/>
            <w:vMerge w:val="continue"/>
            <w:tcBorders>
              <w:left w:val="single" w:color="auto" w:sz="4" w:space="0"/>
              <w:bottom w:val="single" w:color="auto" w:sz="4" w:space="0"/>
              <w:right w:val="single" w:color="auto" w:sz="4" w:space="0"/>
            </w:tcBorders>
            <w:vAlign w:val="center"/>
          </w:tcPr>
          <w:p>
            <w:pPr>
              <w:widowControl/>
              <w:jc w:val="center"/>
              <w:rPr>
                <w:szCs w:val="21"/>
              </w:rPr>
            </w:pPr>
          </w:p>
        </w:tc>
        <w:tc>
          <w:tcPr>
            <w:tcW w:w="2710" w:type="dxa"/>
            <w:gridSpan w:val="4"/>
            <w:vMerge w:val="continue"/>
            <w:tcBorders>
              <w:left w:val="single" w:color="auto" w:sz="4" w:space="0"/>
              <w:bottom w:val="single" w:color="auto" w:sz="4" w:space="0"/>
              <w:right w:val="single" w:color="auto" w:sz="4" w:space="0"/>
            </w:tcBorders>
            <w:vAlign w:val="center"/>
          </w:tcPr>
          <w:p>
            <w:pPr>
              <w:jc w:val="center"/>
              <w:rPr>
                <w:szCs w:val="21"/>
              </w:rPr>
            </w:pPr>
          </w:p>
        </w:tc>
        <w:tc>
          <w:tcPr>
            <w:tcW w:w="1520" w:type="dxa"/>
            <w:gridSpan w:val="2"/>
            <w:vMerge w:val="continue"/>
            <w:tcBorders>
              <w:left w:val="single" w:color="auto" w:sz="4" w:space="0"/>
              <w:bottom w:val="single" w:color="auto" w:sz="4" w:space="0"/>
              <w:right w:val="single" w:color="auto" w:sz="4" w:space="0"/>
            </w:tcBorders>
            <w:vAlign w:val="center"/>
          </w:tcPr>
          <w:p>
            <w:pPr>
              <w:spacing w:line="280" w:lineRule="exact"/>
              <w:jc w:val="center"/>
              <w:rPr>
                <w:szCs w:val="21"/>
              </w:rPr>
            </w:pPr>
          </w:p>
        </w:tc>
        <w:tc>
          <w:tcPr>
            <w:tcW w:w="651" w:type="dxa"/>
            <w:vMerge w:val="continue"/>
            <w:tcBorders>
              <w:left w:val="single" w:color="auto" w:sz="4" w:space="0"/>
              <w:bottom w:val="single" w:color="auto" w:sz="4" w:space="0"/>
              <w:right w:val="single" w:color="auto" w:sz="4" w:space="0"/>
            </w:tcBorders>
            <w:vAlign w:val="bottom"/>
          </w:tcPr>
          <w:p>
            <w:pPr>
              <w:spacing w:line="280" w:lineRule="exact"/>
              <w:jc w:val="center"/>
              <w:rPr>
                <w:szCs w:val="21"/>
              </w:rPr>
            </w:pPr>
          </w:p>
        </w:tc>
        <w:tc>
          <w:tcPr>
            <w:tcW w:w="1319" w:type="dxa"/>
            <w:vMerge w:val="continue"/>
            <w:tcBorders>
              <w:left w:val="single" w:color="auto" w:sz="4" w:space="0"/>
              <w:right w:val="single" w:color="auto" w:sz="4" w:space="0"/>
            </w:tcBorders>
            <w:vAlign w:val="center"/>
          </w:tcPr>
          <w:p>
            <w:pPr>
              <w:spacing w:line="280" w:lineRule="exact"/>
              <w:jc w:val="center"/>
              <w:rPr>
                <w:szCs w:val="21"/>
              </w:rPr>
            </w:pPr>
          </w:p>
        </w:tc>
        <w:tc>
          <w:tcPr>
            <w:tcW w:w="702" w:type="dxa"/>
            <w:vMerge w:val="continue"/>
            <w:tcBorders>
              <w:left w:val="single" w:color="auto" w:sz="4" w:space="0"/>
              <w:right w:val="single" w:color="auto" w:sz="4" w:space="0"/>
            </w:tcBorders>
            <w:vAlign w:val="center"/>
          </w:tcPr>
          <w:p>
            <w:pPr>
              <w:spacing w:line="280" w:lineRule="exact"/>
              <w:jc w:val="center"/>
              <w:rPr>
                <w:szCs w:val="21"/>
              </w:rPr>
            </w:pPr>
          </w:p>
        </w:tc>
        <w:tc>
          <w:tcPr>
            <w:tcW w:w="1045" w:type="dxa"/>
            <w:vMerge w:val="continue"/>
            <w:tcBorders>
              <w:left w:val="single" w:color="auto" w:sz="4" w:space="0"/>
              <w:right w:val="single" w:color="auto" w:sz="4" w:space="0"/>
            </w:tcBorders>
            <w:vAlign w:val="center"/>
          </w:tcPr>
          <w:p>
            <w:pPr>
              <w:spacing w:line="280" w:lineRule="exact"/>
              <w:jc w:val="center"/>
              <w:rPr>
                <w:szCs w:val="21"/>
              </w:rPr>
            </w:pPr>
          </w:p>
        </w:tc>
        <w:tc>
          <w:tcPr>
            <w:tcW w:w="952" w:type="dxa"/>
            <w:vMerge w:val="continue"/>
            <w:tcBorders>
              <w:left w:val="single" w:color="auto" w:sz="4" w:space="0"/>
              <w:right w:val="single" w:color="auto" w:sz="4" w:space="0"/>
            </w:tcBorders>
            <w:vAlign w:val="center"/>
          </w:tcPr>
          <w:p>
            <w:pPr>
              <w:spacing w:line="280" w:lineRule="exact"/>
              <w:jc w:val="center"/>
              <w:rPr>
                <w:szCs w:val="21"/>
              </w:rPr>
            </w:pPr>
          </w:p>
        </w:tc>
        <w:tc>
          <w:tcPr>
            <w:tcW w:w="1156" w:type="dxa"/>
            <w:vMerge w:val="continue"/>
            <w:tcBorders>
              <w:left w:val="single" w:color="auto" w:sz="4" w:space="0"/>
              <w:right w:val="single" w:color="auto" w:sz="4" w:space="0"/>
            </w:tcBorders>
            <w:vAlign w:val="center"/>
          </w:tcPr>
          <w:p>
            <w:pPr>
              <w:spacing w:line="280" w:lineRule="exact"/>
              <w:jc w:val="center"/>
              <w:rPr>
                <w:szCs w:val="21"/>
              </w:rPr>
            </w:pPr>
          </w:p>
        </w:tc>
        <w:tc>
          <w:tcPr>
            <w:tcW w:w="8423" w:type="dxa"/>
            <w:gridSpan w:val="8"/>
            <w:vMerge w:val="restart"/>
            <w:tcBorders>
              <w:left w:val="single" w:color="auto" w:sz="4" w:space="0"/>
              <w:right w:val="single" w:color="auto" w:sz="4" w:space="0"/>
            </w:tcBorders>
            <w:vAlign w:val="center"/>
          </w:tcPr>
          <w:p>
            <w:pPr>
              <w:spacing w:line="280" w:lineRule="exact"/>
              <w:jc w:val="left"/>
              <w:rPr>
                <w:szCs w:val="21"/>
              </w:rPr>
            </w:pPr>
            <w:r>
              <w:rPr>
                <w:rFonts w:hint="eastAsia"/>
                <w:sz w:val="20"/>
                <w:szCs w:val="20"/>
                <w:lang w:eastAsia="zh-CN"/>
              </w:rPr>
              <w:t>《</w:t>
            </w:r>
            <w:r>
              <w:rPr>
                <w:rFonts w:hint="eastAsia"/>
                <w:sz w:val="20"/>
                <w:szCs w:val="20"/>
                <w:lang w:val="en-US" w:eastAsia="zh-CN"/>
              </w:rPr>
              <w:t>旅游接待业管理</w:t>
            </w:r>
            <w:r>
              <w:rPr>
                <w:rFonts w:hint="eastAsia"/>
                <w:sz w:val="20"/>
                <w:szCs w:val="20"/>
                <w:lang w:eastAsia="zh-CN"/>
              </w:rPr>
              <w:t>》、《</w:t>
            </w:r>
            <w:r>
              <w:rPr>
                <w:rFonts w:hint="eastAsia"/>
                <w:sz w:val="20"/>
                <w:szCs w:val="20"/>
                <w:lang w:val="en-US" w:eastAsia="zh-CN"/>
              </w:rPr>
              <w:t>旅游目的地管理</w:t>
            </w:r>
            <w:r>
              <w:rPr>
                <w:rFonts w:hint="eastAsia"/>
                <w:sz w:val="20"/>
                <w:szCs w:val="20"/>
                <w:lang w:eastAsia="zh-CN"/>
              </w:rPr>
              <w:t>》、《</w:t>
            </w:r>
            <w:r>
              <w:rPr>
                <w:rFonts w:hint="eastAsia"/>
                <w:sz w:val="20"/>
                <w:szCs w:val="20"/>
                <w:lang w:val="en-US" w:eastAsia="zh-CN"/>
              </w:rPr>
              <w:t>管理学原理</w:t>
            </w:r>
            <w:r>
              <w:rPr>
                <w:rFonts w:hint="eastAsia"/>
                <w:sz w:val="20"/>
                <w:szCs w:val="20"/>
                <w:lang w:eastAsia="zh-CN"/>
              </w:rPr>
              <w:t>》、《</w:t>
            </w:r>
            <w:r>
              <w:rPr>
                <w:rFonts w:hint="eastAsia"/>
                <w:sz w:val="20"/>
                <w:szCs w:val="20"/>
                <w:lang w:val="en-US" w:eastAsia="zh-CN"/>
              </w:rPr>
              <w:t>湖湘文化</w:t>
            </w:r>
            <w:r>
              <w:rPr>
                <w:rFonts w:hint="eastAsia"/>
                <w:sz w:val="20"/>
                <w:szCs w:val="20"/>
                <w:lang w:eastAsia="zh-CN"/>
              </w:rPr>
              <w:t>》、《</w:t>
            </w:r>
            <w:r>
              <w:rPr>
                <w:rFonts w:hint="eastAsia"/>
                <w:sz w:val="20"/>
                <w:szCs w:val="20"/>
                <w:lang w:val="en-US" w:eastAsia="zh-CN"/>
              </w:rPr>
              <w:t>旅游产品开发与策划</w:t>
            </w:r>
            <w:r>
              <w:rPr>
                <w:rFonts w:hint="eastAsia"/>
                <w:sz w:val="20"/>
                <w:szCs w:val="20"/>
                <w:lang w:eastAsia="zh-CN"/>
              </w:rPr>
              <w:t>》、《</w:t>
            </w:r>
            <w:r>
              <w:rPr>
                <w:rFonts w:hint="eastAsia"/>
                <w:sz w:val="20"/>
                <w:szCs w:val="20"/>
                <w:lang w:val="en-US" w:eastAsia="zh-CN"/>
              </w:rPr>
              <w:t>OTA旅游产品运营</w:t>
            </w:r>
            <w:r>
              <w:rPr>
                <w:rFonts w:hint="eastAsia"/>
                <w:sz w:val="20"/>
                <w:szCs w:val="20"/>
                <w:lang w:eastAsia="zh-CN"/>
              </w:rPr>
              <w:t>》、《</w:t>
            </w:r>
            <w:r>
              <w:rPr>
                <w:rFonts w:hint="eastAsia"/>
                <w:sz w:val="20"/>
                <w:szCs w:val="20"/>
                <w:lang w:val="en-US" w:eastAsia="zh-CN"/>
              </w:rPr>
              <w:t>旅行社经营管理</w:t>
            </w:r>
            <w:r>
              <w:rPr>
                <w:rFonts w:hint="eastAsia"/>
                <w:sz w:val="20"/>
                <w:szCs w:val="20"/>
                <w:lang w:eastAsia="zh-CN"/>
              </w:rPr>
              <w:t>》、《</w:t>
            </w:r>
            <w:r>
              <w:rPr>
                <w:rFonts w:hint="eastAsia"/>
                <w:sz w:val="20"/>
                <w:szCs w:val="20"/>
                <w:lang w:val="en-US" w:eastAsia="zh-CN"/>
              </w:rPr>
              <w:t>导游业务</w:t>
            </w:r>
            <w:r>
              <w:rPr>
                <w:rFonts w:hint="eastAsia"/>
                <w:sz w:val="20"/>
                <w:szCs w:val="20"/>
                <w:lang w:eastAsia="zh-CN"/>
              </w:rPr>
              <w:t>》、《</w:t>
            </w:r>
            <w:r>
              <w:rPr>
                <w:rFonts w:hint="eastAsia"/>
                <w:sz w:val="20"/>
                <w:szCs w:val="20"/>
                <w:lang w:val="en-US" w:eastAsia="zh-CN"/>
              </w:rPr>
              <w:t>会展策划与管理</w:t>
            </w:r>
            <w:r>
              <w:rPr>
                <w:rFonts w:hint="eastAsia"/>
                <w:sz w:val="20"/>
                <w:szCs w:val="20"/>
                <w:lang w:eastAsia="zh-CN"/>
              </w:rPr>
              <w:t>》、《</w:t>
            </w:r>
            <w:r>
              <w:rPr>
                <w:rFonts w:hint="eastAsia"/>
                <w:sz w:val="20"/>
                <w:szCs w:val="20"/>
                <w:lang w:val="en-US" w:eastAsia="zh-CN"/>
              </w:rPr>
              <w:t>活动策划与管理</w:t>
            </w:r>
            <w:r>
              <w:rPr>
                <w:rFonts w:hint="eastAsia"/>
                <w:sz w:val="20"/>
                <w:szCs w:val="20"/>
                <w:lang w:eastAsia="zh-CN"/>
              </w:rPr>
              <w:t>》、《</w:t>
            </w:r>
            <w:r>
              <w:rPr>
                <w:rFonts w:hint="eastAsia"/>
                <w:sz w:val="20"/>
                <w:szCs w:val="20"/>
                <w:lang w:val="en-US" w:eastAsia="zh-CN"/>
              </w:rPr>
              <w:t>旅游市场营销</w:t>
            </w:r>
            <w:r>
              <w:rPr>
                <w:rFonts w:hint="eastAsia"/>
                <w:sz w:val="20"/>
                <w:szCs w:val="20"/>
                <w:lang w:eastAsia="zh-CN"/>
              </w:rPr>
              <w:t>》、《</w:t>
            </w:r>
            <w:r>
              <w:rPr>
                <w:rFonts w:hint="eastAsia"/>
                <w:sz w:val="20"/>
                <w:szCs w:val="20"/>
                <w:lang w:val="en-US" w:eastAsia="zh-CN"/>
              </w:rPr>
              <w:t>旅行社计调实务</w:t>
            </w:r>
            <w:r>
              <w:rPr>
                <w:rFonts w:hint="eastAsia"/>
                <w:sz w:val="20"/>
                <w:szCs w:val="20"/>
                <w:lang w:eastAsia="zh-CN"/>
              </w:rPr>
              <w:t>》、《</w:t>
            </w:r>
            <w:r>
              <w:rPr>
                <w:rFonts w:hint="eastAsia"/>
                <w:sz w:val="20"/>
                <w:szCs w:val="20"/>
                <w:lang w:val="en-US" w:eastAsia="zh-CN"/>
              </w:rPr>
              <w:t>出境领队实务</w:t>
            </w:r>
            <w:r>
              <w:rPr>
                <w:rFonts w:hint="eastAsia"/>
                <w:sz w:val="20"/>
                <w:szCs w:val="20"/>
                <w:lang w:eastAsia="zh-CN"/>
              </w:rPr>
              <w:t>》</w:t>
            </w:r>
          </w:p>
        </w:tc>
        <w:tc>
          <w:tcPr>
            <w:tcW w:w="1241" w:type="dxa"/>
            <w:gridSpan w:val="2"/>
            <w:vMerge w:val="continue"/>
            <w:tcBorders>
              <w:left w:val="single" w:color="auto" w:sz="4" w:space="0"/>
              <w:bottom w:val="single" w:color="auto" w:sz="4" w:space="0"/>
              <w:right w:val="single" w:color="auto" w:sz="4" w:space="0"/>
            </w:tcBorders>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5269" w:type="dxa"/>
            <w:gridSpan w:val="6"/>
            <w:tcBorders>
              <w:top w:val="single" w:color="auto" w:sz="4" w:space="0"/>
              <w:left w:val="single" w:color="auto" w:sz="4" w:space="0"/>
              <w:right w:val="single" w:color="auto" w:sz="4" w:space="0"/>
            </w:tcBorders>
            <w:vAlign w:val="center"/>
          </w:tcPr>
          <w:p>
            <w:pPr>
              <w:spacing w:line="280" w:lineRule="exact"/>
              <w:ind w:left="-28" w:leftChars="-51" w:right="-107" w:rightChars="-51" w:hanging="79" w:hangingChars="38"/>
              <w:jc w:val="center"/>
              <w:rPr>
                <w:szCs w:val="21"/>
              </w:rPr>
            </w:pPr>
            <w:r>
              <w:rPr>
                <w:szCs w:val="21"/>
              </w:rPr>
              <w:t>毕业学校及专业</w:t>
            </w:r>
          </w:p>
        </w:tc>
        <w:tc>
          <w:tcPr>
            <w:tcW w:w="1520" w:type="dxa"/>
            <w:gridSpan w:val="2"/>
            <w:tcBorders>
              <w:top w:val="single" w:color="auto" w:sz="4" w:space="0"/>
              <w:left w:val="single" w:color="auto" w:sz="4" w:space="0"/>
              <w:right w:val="single" w:color="auto" w:sz="4" w:space="0"/>
            </w:tcBorders>
            <w:vAlign w:val="center"/>
          </w:tcPr>
          <w:p>
            <w:pPr>
              <w:spacing w:line="280" w:lineRule="exact"/>
              <w:ind w:left="-28" w:leftChars="-51" w:right="-107" w:rightChars="-51" w:hanging="79" w:hangingChars="38"/>
              <w:jc w:val="center"/>
              <w:rPr>
                <w:szCs w:val="21"/>
              </w:rPr>
            </w:pPr>
            <w:r>
              <w:rPr>
                <w:szCs w:val="21"/>
              </w:rPr>
              <w:t>毕业时间</w:t>
            </w:r>
          </w:p>
        </w:tc>
        <w:tc>
          <w:tcPr>
            <w:tcW w:w="651" w:type="dxa"/>
            <w:vMerge w:val="continue"/>
            <w:tcBorders>
              <w:left w:val="single" w:color="auto" w:sz="4" w:space="0"/>
              <w:right w:val="single" w:color="auto" w:sz="4" w:space="0"/>
            </w:tcBorders>
            <w:vAlign w:val="bottom"/>
          </w:tcPr>
          <w:p>
            <w:pPr>
              <w:spacing w:line="280" w:lineRule="exact"/>
              <w:jc w:val="center"/>
              <w:rPr>
                <w:szCs w:val="21"/>
              </w:rPr>
            </w:pPr>
          </w:p>
        </w:tc>
        <w:tc>
          <w:tcPr>
            <w:tcW w:w="1319" w:type="dxa"/>
            <w:vMerge w:val="continue"/>
            <w:tcBorders>
              <w:left w:val="single" w:color="auto" w:sz="4" w:space="0"/>
              <w:right w:val="single" w:color="auto" w:sz="4" w:space="0"/>
            </w:tcBorders>
            <w:vAlign w:val="center"/>
          </w:tcPr>
          <w:p>
            <w:pPr>
              <w:spacing w:line="280" w:lineRule="exact"/>
              <w:jc w:val="center"/>
              <w:rPr>
                <w:szCs w:val="21"/>
              </w:rPr>
            </w:pPr>
          </w:p>
        </w:tc>
        <w:tc>
          <w:tcPr>
            <w:tcW w:w="702" w:type="dxa"/>
            <w:vMerge w:val="continue"/>
            <w:tcBorders>
              <w:left w:val="single" w:color="auto" w:sz="4" w:space="0"/>
              <w:right w:val="single" w:color="auto" w:sz="4" w:space="0"/>
            </w:tcBorders>
            <w:vAlign w:val="center"/>
          </w:tcPr>
          <w:p>
            <w:pPr>
              <w:spacing w:line="280" w:lineRule="exact"/>
              <w:jc w:val="center"/>
              <w:rPr>
                <w:szCs w:val="21"/>
              </w:rPr>
            </w:pPr>
          </w:p>
        </w:tc>
        <w:tc>
          <w:tcPr>
            <w:tcW w:w="1045" w:type="dxa"/>
            <w:vMerge w:val="continue"/>
            <w:tcBorders>
              <w:left w:val="single" w:color="auto" w:sz="4" w:space="0"/>
              <w:right w:val="single" w:color="auto" w:sz="4" w:space="0"/>
            </w:tcBorders>
            <w:vAlign w:val="center"/>
          </w:tcPr>
          <w:p>
            <w:pPr>
              <w:spacing w:line="280" w:lineRule="exact"/>
              <w:jc w:val="center"/>
              <w:rPr>
                <w:szCs w:val="21"/>
              </w:rPr>
            </w:pPr>
          </w:p>
        </w:tc>
        <w:tc>
          <w:tcPr>
            <w:tcW w:w="952" w:type="dxa"/>
            <w:vMerge w:val="continue"/>
            <w:tcBorders>
              <w:left w:val="single" w:color="auto" w:sz="4" w:space="0"/>
              <w:right w:val="single" w:color="auto" w:sz="4" w:space="0"/>
            </w:tcBorders>
            <w:vAlign w:val="center"/>
          </w:tcPr>
          <w:p>
            <w:pPr>
              <w:spacing w:line="280" w:lineRule="exact"/>
              <w:jc w:val="center"/>
              <w:rPr>
                <w:szCs w:val="21"/>
              </w:rPr>
            </w:pPr>
          </w:p>
        </w:tc>
        <w:tc>
          <w:tcPr>
            <w:tcW w:w="1156" w:type="dxa"/>
            <w:vMerge w:val="continue"/>
            <w:tcBorders>
              <w:left w:val="single" w:color="auto" w:sz="4" w:space="0"/>
              <w:right w:val="single" w:color="auto" w:sz="4" w:space="0"/>
            </w:tcBorders>
            <w:vAlign w:val="center"/>
          </w:tcPr>
          <w:p>
            <w:pPr>
              <w:spacing w:line="280" w:lineRule="exact"/>
              <w:jc w:val="center"/>
              <w:rPr>
                <w:szCs w:val="21"/>
              </w:rPr>
            </w:pPr>
          </w:p>
        </w:tc>
        <w:tc>
          <w:tcPr>
            <w:tcW w:w="8423" w:type="dxa"/>
            <w:gridSpan w:val="8"/>
            <w:vMerge w:val="continue"/>
            <w:tcBorders>
              <w:left w:val="single" w:color="auto" w:sz="4" w:space="0"/>
              <w:right w:val="single" w:color="auto" w:sz="4" w:space="0"/>
            </w:tcBorders>
            <w:vAlign w:val="center"/>
          </w:tcPr>
          <w:p>
            <w:pPr>
              <w:spacing w:line="280" w:lineRule="exact"/>
              <w:jc w:val="center"/>
              <w:rPr>
                <w:szCs w:val="21"/>
              </w:rPr>
            </w:pPr>
          </w:p>
        </w:tc>
        <w:tc>
          <w:tcPr>
            <w:tcW w:w="1241" w:type="dxa"/>
            <w:gridSpan w:val="2"/>
            <w:vMerge w:val="continue"/>
            <w:tcBorders>
              <w:left w:val="single" w:color="auto" w:sz="4" w:space="0"/>
              <w:right w:val="single" w:color="auto" w:sz="4" w:space="0"/>
            </w:tcBorders>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5269" w:type="dxa"/>
            <w:gridSpan w:val="6"/>
            <w:vMerge w:val="restart"/>
            <w:tcBorders>
              <w:top w:val="single" w:color="auto" w:sz="4" w:space="0"/>
              <w:left w:val="single" w:color="auto" w:sz="4" w:space="0"/>
              <w:right w:val="single" w:color="auto" w:sz="4" w:space="0"/>
            </w:tcBorders>
            <w:vAlign w:val="center"/>
          </w:tcPr>
          <w:p>
            <w:pPr>
              <w:spacing w:line="280" w:lineRule="exact"/>
              <w:ind w:left="-28" w:leftChars="-51" w:right="-107" w:rightChars="-51" w:hanging="79" w:hangingChars="38"/>
              <w:jc w:val="center"/>
              <w:rPr>
                <w:szCs w:val="21"/>
              </w:rPr>
            </w:pPr>
            <w:r>
              <w:rPr>
                <w:rFonts w:hint="eastAsia"/>
                <w:szCs w:val="21"/>
              </w:rPr>
              <w:t>湖南师范大学旅游管理专业</w:t>
            </w:r>
          </w:p>
        </w:tc>
        <w:tc>
          <w:tcPr>
            <w:tcW w:w="1520" w:type="dxa"/>
            <w:gridSpan w:val="2"/>
            <w:vMerge w:val="restart"/>
            <w:tcBorders>
              <w:top w:val="single" w:color="auto" w:sz="4" w:space="0"/>
              <w:left w:val="single" w:color="auto" w:sz="4" w:space="0"/>
              <w:right w:val="single" w:color="auto" w:sz="4" w:space="0"/>
            </w:tcBorders>
            <w:vAlign w:val="center"/>
          </w:tcPr>
          <w:p>
            <w:pPr>
              <w:spacing w:line="280" w:lineRule="exact"/>
              <w:ind w:left="-28" w:leftChars="-51" w:right="-107" w:rightChars="-51" w:hanging="79" w:hangingChars="38"/>
              <w:jc w:val="center"/>
              <w:rPr>
                <w:szCs w:val="21"/>
              </w:rPr>
            </w:pPr>
            <w:r>
              <w:rPr>
                <w:rFonts w:hint="eastAsia"/>
                <w:szCs w:val="21"/>
              </w:rPr>
              <w:t>2003.06</w:t>
            </w:r>
          </w:p>
        </w:tc>
        <w:tc>
          <w:tcPr>
            <w:tcW w:w="651" w:type="dxa"/>
            <w:vMerge w:val="continue"/>
            <w:tcBorders>
              <w:left w:val="single" w:color="auto" w:sz="4" w:space="0"/>
              <w:bottom w:val="single" w:color="auto" w:sz="4" w:space="0"/>
              <w:right w:val="single" w:color="auto" w:sz="4" w:space="0"/>
            </w:tcBorders>
            <w:vAlign w:val="bottom"/>
          </w:tcPr>
          <w:p>
            <w:pPr>
              <w:spacing w:line="280" w:lineRule="exact"/>
              <w:jc w:val="center"/>
              <w:rPr>
                <w:szCs w:val="21"/>
              </w:rPr>
            </w:pPr>
          </w:p>
        </w:tc>
        <w:tc>
          <w:tcPr>
            <w:tcW w:w="1319" w:type="dxa"/>
            <w:vMerge w:val="continue"/>
            <w:tcBorders>
              <w:left w:val="single" w:color="auto" w:sz="4" w:space="0"/>
              <w:right w:val="single" w:color="auto" w:sz="4" w:space="0"/>
            </w:tcBorders>
            <w:vAlign w:val="center"/>
          </w:tcPr>
          <w:p>
            <w:pPr>
              <w:spacing w:line="280" w:lineRule="exact"/>
              <w:jc w:val="center"/>
              <w:rPr>
                <w:szCs w:val="21"/>
              </w:rPr>
            </w:pPr>
          </w:p>
        </w:tc>
        <w:tc>
          <w:tcPr>
            <w:tcW w:w="702" w:type="dxa"/>
            <w:vMerge w:val="continue"/>
            <w:tcBorders>
              <w:left w:val="single" w:color="auto" w:sz="4" w:space="0"/>
              <w:right w:val="single" w:color="auto" w:sz="4" w:space="0"/>
            </w:tcBorders>
            <w:vAlign w:val="center"/>
          </w:tcPr>
          <w:p>
            <w:pPr>
              <w:spacing w:line="280" w:lineRule="exact"/>
              <w:jc w:val="center"/>
              <w:rPr>
                <w:szCs w:val="21"/>
              </w:rPr>
            </w:pPr>
          </w:p>
        </w:tc>
        <w:tc>
          <w:tcPr>
            <w:tcW w:w="1045" w:type="dxa"/>
            <w:vMerge w:val="continue"/>
            <w:tcBorders>
              <w:left w:val="single" w:color="auto" w:sz="4" w:space="0"/>
              <w:right w:val="single" w:color="auto" w:sz="4" w:space="0"/>
            </w:tcBorders>
            <w:vAlign w:val="center"/>
          </w:tcPr>
          <w:p>
            <w:pPr>
              <w:spacing w:line="280" w:lineRule="exact"/>
              <w:jc w:val="center"/>
              <w:rPr>
                <w:szCs w:val="21"/>
              </w:rPr>
            </w:pPr>
          </w:p>
        </w:tc>
        <w:tc>
          <w:tcPr>
            <w:tcW w:w="952" w:type="dxa"/>
            <w:vMerge w:val="continue"/>
            <w:tcBorders>
              <w:left w:val="single" w:color="auto" w:sz="4" w:space="0"/>
              <w:right w:val="single" w:color="auto" w:sz="4" w:space="0"/>
            </w:tcBorders>
            <w:vAlign w:val="center"/>
          </w:tcPr>
          <w:p>
            <w:pPr>
              <w:spacing w:line="280" w:lineRule="exact"/>
              <w:jc w:val="center"/>
              <w:rPr>
                <w:szCs w:val="21"/>
              </w:rPr>
            </w:pPr>
          </w:p>
        </w:tc>
        <w:tc>
          <w:tcPr>
            <w:tcW w:w="1156" w:type="dxa"/>
            <w:vMerge w:val="continue"/>
            <w:tcBorders>
              <w:left w:val="single" w:color="auto" w:sz="4" w:space="0"/>
              <w:right w:val="single" w:color="auto" w:sz="4" w:space="0"/>
            </w:tcBorders>
            <w:vAlign w:val="center"/>
          </w:tcPr>
          <w:p>
            <w:pPr>
              <w:spacing w:line="280" w:lineRule="exact"/>
              <w:jc w:val="center"/>
              <w:rPr>
                <w:szCs w:val="21"/>
              </w:rPr>
            </w:pPr>
          </w:p>
        </w:tc>
        <w:tc>
          <w:tcPr>
            <w:tcW w:w="8423" w:type="dxa"/>
            <w:gridSpan w:val="8"/>
            <w:vMerge w:val="continue"/>
            <w:tcBorders>
              <w:left w:val="single" w:color="auto" w:sz="4" w:space="0"/>
              <w:right w:val="single" w:color="auto" w:sz="4" w:space="0"/>
            </w:tcBorders>
            <w:vAlign w:val="center"/>
          </w:tcPr>
          <w:p>
            <w:pPr>
              <w:spacing w:line="280" w:lineRule="exact"/>
              <w:jc w:val="center"/>
              <w:rPr>
                <w:szCs w:val="21"/>
              </w:rPr>
            </w:pPr>
          </w:p>
        </w:tc>
        <w:tc>
          <w:tcPr>
            <w:tcW w:w="1241" w:type="dxa"/>
            <w:gridSpan w:val="2"/>
            <w:vMerge w:val="continue"/>
            <w:tcBorders>
              <w:left w:val="single" w:color="auto" w:sz="4" w:space="0"/>
              <w:right w:val="single" w:color="auto" w:sz="4" w:space="0"/>
            </w:tcBorders>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5269" w:type="dxa"/>
            <w:gridSpan w:val="6"/>
            <w:vMerge w:val="continue"/>
            <w:tcBorders>
              <w:left w:val="single" w:color="auto" w:sz="4" w:space="0"/>
              <w:bottom w:val="single" w:color="auto" w:sz="4" w:space="0"/>
              <w:right w:val="single" w:color="auto" w:sz="4" w:space="0"/>
            </w:tcBorders>
            <w:vAlign w:val="center"/>
          </w:tcPr>
          <w:p>
            <w:pPr>
              <w:spacing w:line="280" w:lineRule="exact"/>
              <w:jc w:val="center"/>
              <w:rPr>
                <w:szCs w:val="21"/>
              </w:rPr>
            </w:pPr>
          </w:p>
        </w:tc>
        <w:tc>
          <w:tcPr>
            <w:tcW w:w="1520" w:type="dxa"/>
            <w:gridSpan w:val="2"/>
            <w:vMerge w:val="continue"/>
            <w:tcBorders>
              <w:left w:val="single" w:color="auto" w:sz="4" w:space="0"/>
              <w:bottom w:val="single" w:color="auto" w:sz="4" w:space="0"/>
              <w:right w:val="single" w:color="auto" w:sz="4" w:space="0"/>
            </w:tcBorders>
            <w:vAlign w:val="center"/>
          </w:tcPr>
          <w:p>
            <w:pPr>
              <w:spacing w:line="280" w:lineRule="exact"/>
              <w:jc w:val="center"/>
              <w:rPr>
                <w:szCs w:val="21"/>
              </w:rPr>
            </w:pPr>
          </w:p>
        </w:tc>
        <w:tc>
          <w:tcPr>
            <w:tcW w:w="651" w:type="dxa"/>
            <w:vMerge w:val="restart"/>
            <w:tcBorders>
              <w:top w:val="single" w:color="auto" w:sz="4" w:space="0"/>
              <w:left w:val="single" w:color="auto" w:sz="4" w:space="0"/>
              <w:right w:val="single" w:color="auto" w:sz="4" w:space="0"/>
            </w:tcBorders>
            <w:vAlign w:val="center"/>
          </w:tcPr>
          <w:p>
            <w:pPr>
              <w:spacing w:line="280" w:lineRule="exact"/>
              <w:jc w:val="center"/>
              <w:rPr>
                <w:b/>
                <w:szCs w:val="21"/>
              </w:rPr>
            </w:pPr>
            <w:r>
              <w:rPr>
                <w:b/>
                <w:szCs w:val="21"/>
              </w:rPr>
              <w:t>科研工作</w:t>
            </w:r>
          </w:p>
        </w:tc>
        <w:tc>
          <w:tcPr>
            <w:tcW w:w="1319" w:type="dxa"/>
            <w:vMerge w:val="restart"/>
            <w:tcBorders>
              <w:top w:val="single" w:color="auto" w:sz="4" w:space="0"/>
              <w:left w:val="single" w:color="auto" w:sz="4" w:space="0"/>
              <w:right w:val="single" w:color="auto" w:sz="4" w:space="0"/>
            </w:tcBorders>
            <w:vAlign w:val="center"/>
          </w:tcPr>
          <w:p>
            <w:pPr>
              <w:spacing w:line="280" w:lineRule="exact"/>
              <w:jc w:val="center"/>
              <w:rPr>
                <w:szCs w:val="21"/>
              </w:rPr>
            </w:pPr>
            <w:r>
              <w:rPr>
                <w:szCs w:val="21"/>
              </w:rPr>
              <w:t>主要论著或论文（标题、刊物名称、发表时间、作者排名、代表作）</w:t>
            </w:r>
          </w:p>
        </w:tc>
        <w:tc>
          <w:tcPr>
            <w:tcW w:w="1747" w:type="dxa"/>
            <w:gridSpan w:val="2"/>
            <w:vMerge w:val="restart"/>
            <w:tcBorders>
              <w:left w:val="single" w:color="auto" w:sz="4" w:space="0"/>
              <w:right w:val="single" w:color="auto" w:sz="4" w:space="0"/>
            </w:tcBorders>
            <w:vAlign w:val="center"/>
          </w:tcPr>
          <w:p>
            <w:pPr>
              <w:spacing w:line="280" w:lineRule="exact"/>
              <w:jc w:val="center"/>
              <w:rPr>
                <w:szCs w:val="21"/>
              </w:rPr>
            </w:pPr>
            <w:r>
              <w:rPr>
                <w:szCs w:val="21"/>
              </w:rPr>
              <w:t>论文总数</w:t>
            </w:r>
          </w:p>
        </w:tc>
        <w:tc>
          <w:tcPr>
            <w:tcW w:w="952" w:type="dxa"/>
            <w:vMerge w:val="restart"/>
            <w:tcBorders>
              <w:left w:val="single" w:color="auto" w:sz="4" w:space="0"/>
              <w:right w:val="single" w:color="auto" w:sz="4" w:space="0"/>
            </w:tcBorders>
            <w:vAlign w:val="center"/>
          </w:tcPr>
          <w:p>
            <w:pPr>
              <w:spacing w:line="280" w:lineRule="exact"/>
              <w:jc w:val="center"/>
              <w:rPr>
                <w:rFonts w:hint="eastAsia" w:eastAsia="宋体"/>
                <w:szCs w:val="21"/>
                <w:lang w:eastAsia="zh-CN"/>
              </w:rPr>
            </w:pPr>
            <w:r>
              <w:rPr>
                <w:rFonts w:hint="eastAsia"/>
                <w:szCs w:val="21"/>
                <w:lang w:val="en-US" w:eastAsia="zh-CN"/>
              </w:rPr>
              <w:t>4</w:t>
            </w:r>
          </w:p>
        </w:tc>
        <w:tc>
          <w:tcPr>
            <w:tcW w:w="7502" w:type="dxa"/>
            <w:gridSpan w:val="5"/>
            <w:vMerge w:val="restart"/>
            <w:tcBorders>
              <w:left w:val="single" w:color="auto" w:sz="4" w:space="0"/>
              <w:right w:val="single" w:color="auto" w:sz="4" w:space="0"/>
            </w:tcBorders>
            <w:vAlign w:val="center"/>
          </w:tcPr>
          <w:p>
            <w:pPr>
              <w:spacing w:line="280" w:lineRule="exact"/>
              <w:jc w:val="center"/>
              <w:rPr>
                <w:szCs w:val="21"/>
              </w:rPr>
            </w:pPr>
            <w:r>
              <w:rPr>
                <w:szCs w:val="21"/>
              </w:rPr>
              <w:t>专（译）著、国家级规划教材、省级规划教材数</w:t>
            </w:r>
          </w:p>
        </w:tc>
        <w:tc>
          <w:tcPr>
            <w:tcW w:w="2084" w:type="dxa"/>
            <w:gridSpan w:val="5"/>
            <w:vMerge w:val="restart"/>
            <w:tcBorders>
              <w:top w:val="nil"/>
              <w:left w:val="single" w:color="auto" w:sz="4" w:space="0"/>
              <w:right w:val="single" w:color="auto" w:sz="4" w:space="0"/>
            </w:tcBorders>
            <w:vAlign w:val="center"/>
          </w:tcPr>
          <w:p>
            <w:pPr>
              <w:spacing w:line="280" w:lineRule="exact"/>
              <w:jc w:val="center"/>
              <w:rPr>
                <w:rFonts w:hint="eastAsia" w:eastAsia="宋体"/>
                <w:szCs w:val="21"/>
                <w:lang w:eastAsia="zh-CN"/>
              </w:rPr>
            </w:pPr>
            <w:r>
              <w:rPr>
                <w:rFonts w:hint="eastAsia"/>
                <w:szCs w:val="21"/>
                <w:lang w:val="en-US" w:eastAsia="zh-CN"/>
              </w:rPr>
              <w:t>0</w:t>
            </w:r>
          </w:p>
        </w:tc>
        <w:tc>
          <w:tcPr>
            <w:tcW w:w="1234" w:type="dxa"/>
            <w:vMerge w:val="restart"/>
            <w:tcBorders>
              <w:left w:val="single" w:color="auto" w:sz="4" w:space="0"/>
              <w:right w:val="single" w:color="auto" w:sz="4" w:space="0"/>
            </w:tcBorders>
            <w:vAlign w:val="center"/>
          </w:tcPr>
          <w:p>
            <w:pPr>
              <w:spacing w:line="280" w:lineRule="exact"/>
              <w:jc w:val="center"/>
              <w:rPr>
                <w:szCs w:val="21"/>
              </w:rPr>
            </w:pPr>
            <w:r>
              <w:rPr>
                <w:szCs w:val="21"/>
              </w:rPr>
              <w:t>科研部门审核意见（盖章）</w:t>
            </w: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r>
              <w:rPr>
                <w:szCs w:val="21"/>
              </w:rPr>
              <w:t>科研部门审核人签名：</w:t>
            </w:r>
          </w:p>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6789" w:type="dxa"/>
            <w:gridSpan w:val="8"/>
            <w:vMerge w:val="restart"/>
            <w:tcBorders>
              <w:left w:val="single" w:color="auto" w:sz="4" w:space="0"/>
              <w:right w:val="single" w:color="auto" w:sz="4" w:space="0"/>
            </w:tcBorders>
            <w:vAlign w:val="center"/>
          </w:tcPr>
          <w:p>
            <w:pPr>
              <w:widowControl/>
              <w:spacing w:line="280" w:lineRule="exact"/>
              <w:ind w:left="-28" w:leftChars="-51" w:right="-107" w:rightChars="-51" w:hanging="79" w:hangingChars="38"/>
              <w:jc w:val="center"/>
              <w:rPr>
                <w:szCs w:val="21"/>
              </w:rPr>
            </w:pPr>
            <w:r>
              <w:rPr>
                <w:szCs w:val="21"/>
              </w:rPr>
              <w:t>近五年年度考核情况</w:t>
            </w:r>
          </w:p>
        </w:tc>
        <w:tc>
          <w:tcPr>
            <w:tcW w:w="651" w:type="dxa"/>
            <w:vMerge w:val="continue"/>
            <w:tcBorders>
              <w:left w:val="single" w:color="auto" w:sz="4" w:space="0"/>
              <w:right w:val="single" w:color="auto" w:sz="4" w:space="0"/>
            </w:tcBorders>
            <w:vAlign w:val="center"/>
          </w:tcPr>
          <w:p>
            <w:pPr>
              <w:spacing w:line="280" w:lineRule="exact"/>
              <w:rPr>
                <w:szCs w:val="21"/>
              </w:rPr>
            </w:pPr>
          </w:p>
        </w:tc>
        <w:tc>
          <w:tcPr>
            <w:tcW w:w="1319" w:type="dxa"/>
            <w:vMerge w:val="continue"/>
            <w:tcBorders>
              <w:left w:val="single" w:color="auto" w:sz="4" w:space="0"/>
              <w:right w:val="single" w:color="auto" w:sz="4" w:space="0"/>
            </w:tcBorders>
            <w:vAlign w:val="center"/>
          </w:tcPr>
          <w:p>
            <w:pPr>
              <w:spacing w:line="280" w:lineRule="exact"/>
              <w:ind w:left="180"/>
              <w:jc w:val="center"/>
              <w:rPr>
                <w:szCs w:val="21"/>
              </w:rPr>
            </w:pPr>
          </w:p>
        </w:tc>
        <w:tc>
          <w:tcPr>
            <w:tcW w:w="1747" w:type="dxa"/>
            <w:gridSpan w:val="2"/>
            <w:vMerge w:val="continue"/>
            <w:tcBorders>
              <w:left w:val="single" w:color="auto" w:sz="4" w:space="0"/>
              <w:right w:val="single" w:color="auto" w:sz="4" w:space="0"/>
            </w:tcBorders>
            <w:vAlign w:val="center"/>
          </w:tcPr>
          <w:p>
            <w:pPr>
              <w:spacing w:line="280" w:lineRule="exact"/>
              <w:ind w:left="180"/>
              <w:jc w:val="center"/>
              <w:rPr>
                <w:szCs w:val="21"/>
              </w:rPr>
            </w:pPr>
          </w:p>
        </w:tc>
        <w:tc>
          <w:tcPr>
            <w:tcW w:w="952" w:type="dxa"/>
            <w:vMerge w:val="continue"/>
            <w:tcBorders>
              <w:left w:val="single" w:color="auto" w:sz="4" w:space="0"/>
              <w:right w:val="single" w:color="auto" w:sz="4" w:space="0"/>
            </w:tcBorders>
            <w:vAlign w:val="center"/>
          </w:tcPr>
          <w:p>
            <w:pPr>
              <w:spacing w:line="280" w:lineRule="exact"/>
              <w:jc w:val="center"/>
              <w:rPr>
                <w:szCs w:val="21"/>
              </w:rPr>
            </w:pPr>
          </w:p>
        </w:tc>
        <w:tc>
          <w:tcPr>
            <w:tcW w:w="7502" w:type="dxa"/>
            <w:gridSpan w:val="5"/>
            <w:vMerge w:val="continue"/>
            <w:tcBorders>
              <w:left w:val="single" w:color="auto" w:sz="4" w:space="0"/>
              <w:right w:val="single" w:color="auto" w:sz="4" w:space="0"/>
            </w:tcBorders>
            <w:vAlign w:val="center"/>
          </w:tcPr>
          <w:p>
            <w:pPr>
              <w:spacing w:line="280" w:lineRule="exact"/>
              <w:jc w:val="center"/>
              <w:rPr>
                <w:szCs w:val="21"/>
              </w:rPr>
            </w:pPr>
          </w:p>
        </w:tc>
        <w:tc>
          <w:tcPr>
            <w:tcW w:w="2084" w:type="dxa"/>
            <w:gridSpan w:val="5"/>
            <w:vMerge w:val="continue"/>
            <w:tcBorders>
              <w:top w:val="nil"/>
              <w:left w:val="single" w:color="auto" w:sz="4" w:space="0"/>
              <w:right w:val="single" w:color="auto" w:sz="4" w:space="0"/>
            </w:tcBorders>
            <w:vAlign w:val="center"/>
          </w:tcPr>
          <w:p>
            <w:pPr>
              <w:spacing w:line="280" w:lineRule="exact"/>
              <w:jc w:val="center"/>
              <w:rPr>
                <w:szCs w:val="21"/>
              </w:rPr>
            </w:pPr>
          </w:p>
        </w:tc>
        <w:tc>
          <w:tcPr>
            <w:tcW w:w="1234" w:type="dxa"/>
            <w:vMerge w:val="continue"/>
            <w:tcBorders>
              <w:left w:val="single" w:color="auto" w:sz="4" w:space="0"/>
              <w:right w:val="single" w:color="auto" w:sz="4" w:space="0"/>
            </w:tcBorders>
            <w:vAlign w:val="center"/>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6789" w:type="dxa"/>
            <w:gridSpan w:val="8"/>
            <w:vMerge w:val="continue"/>
            <w:tcBorders>
              <w:left w:val="single" w:color="auto" w:sz="4" w:space="0"/>
              <w:bottom w:val="single" w:color="auto" w:sz="4" w:space="0"/>
              <w:right w:val="single" w:color="auto" w:sz="4" w:space="0"/>
            </w:tcBorders>
            <w:vAlign w:val="center"/>
          </w:tcPr>
          <w:p>
            <w:pPr>
              <w:spacing w:line="280" w:lineRule="exact"/>
              <w:jc w:val="center"/>
              <w:rPr>
                <w:szCs w:val="21"/>
              </w:rPr>
            </w:pPr>
          </w:p>
        </w:tc>
        <w:tc>
          <w:tcPr>
            <w:tcW w:w="651" w:type="dxa"/>
            <w:vMerge w:val="continue"/>
            <w:tcBorders>
              <w:left w:val="single" w:color="auto" w:sz="4" w:space="0"/>
              <w:right w:val="single" w:color="auto" w:sz="4" w:space="0"/>
            </w:tcBorders>
            <w:vAlign w:val="center"/>
          </w:tcPr>
          <w:p>
            <w:pPr>
              <w:spacing w:line="280" w:lineRule="exact"/>
              <w:rPr>
                <w:szCs w:val="21"/>
              </w:rPr>
            </w:pPr>
          </w:p>
        </w:tc>
        <w:tc>
          <w:tcPr>
            <w:tcW w:w="1319" w:type="dxa"/>
            <w:vMerge w:val="continue"/>
            <w:tcBorders>
              <w:left w:val="single" w:color="auto" w:sz="4" w:space="0"/>
              <w:right w:val="single" w:color="auto" w:sz="4" w:space="0"/>
            </w:tcBorders>
            <w:vAlign w:val="center"/>
          </w:tcPr>
          <w:p>
            <w:pPr>
              <w:spacing w:line="280" w:lineRule="exact"/>
              <w:ind w:left="180"/>
              <w:jc w:val="center"/>
              <w:rPr>
                <w:szCs w:val="21"/>
              </w:rPr>
            </w:pPr>
          </w:p>
        </w:tc>
        <w:tc>
          <w:tcPr>
            <w:tcW w:w="12285" w:type="dxa"/>
            <w:gridSpan w:val="13"/>
            <w:vMerge w:val="restart"/>
            <w:tcBorders>
              <w:left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ascii="宋体" w:hAnsi="宋体" w:eastAsia="宋体" w:cs="宋体"/>
                <w:color w:val="000000"/>
                <w:sz w:val="20"/>
                <w:szCs w:val="20"/>
                <w:vertAlign w:val="baseline"/>
                <w:lang w:val="en-US" w:eastAsia="zh-CN"/>
              </w:rPr>
            </w:pPr>
            <w:r>
              <w:rPr>
                <w:rFonts w:hint="eastAsia" w:ascii="宋体" w:hAnsi="宋体" w:eastAsia="宋体" w:cs="宋体"/>
                <w:color w:val="000000"/>
                <w:sz w:val="20"/>
                <w:szCs w:val="20"/>
                <w:vertAlign w:val="baseline"/>
                <w:lang w:val="en-US" w:eastAsia="zh-CN"/>
              </w:rPr>
              <w:t>[1]</w:t>
            </w:r>
            <w:r>
              <w:rPr>
                <w:rFonts w:hint="eastAsia" w:ascii="宋体" w:hAnsi="宋体" w:cs="宋体"/>
                <w:color w:val="000000"/>
                <w:sz w:val="20"/>
                <w:szCs w:val="20"/>
                <w:vertAlign w:val="baseline"/>
                <w:lang w:val="en-US" w:eastAsia="zh-CN"/>
              </w:rPr>
              <w:t>吉芙蓉,李娜.</w:t>
            </w:r>
            <w:r>
              <w:rPr>
                <w:rFonts w:hint="eastAsia" w:ascii="宋体" w:hAnsi="宋体" w:eastAsia="宋体" w:cs="宋体"/>
                <w:color w:val="000000"/>
                <w:sz w:val="20"/>
                <w:szCs w:val="20"/>
                <w:vertAlign w:val="baseline"/>
                <w:lang w:val="en-US" w:eastAsia="zh-CN"/>
              </w:rPr>
              <w:t>文旅融合高质量发展趋势下旅游行业人才需求特征分析</w:t>
            </w:r>
            <w:r>
              <w:rPr>
                <w:rFonts w:hint="eastAsia" w:ascii="宋体" w:hAnsi="宋体" w:eastAsia="宋体" w:cs="宋体"/>
                <w:i w:val="0"/>
                <w:iCs w:val="0"/>
                <w:caps w:val="0"/>
                <w:color w:val="000000"/>
                <w:spacing w:val="0"/>
                <w:sz w:val="20"/>
                <w:szCs w:val="20"/>
                <w:shd w:val="clear" w:color="auto" w:fill="FFFFFF"/>
              </w:rPr>
              <w:t>[J].西部旅游,2022,(15):94-98.</w:t>
            </w:r>
            <w:r>
              <w:rPr>
                <w:rFonts w:hint="eastAsia" w:ascii="宋体" w:hAnsi="宋体" w:eastAsia="宋体" w:cs="宋体"/>
                <w:i w:val="0"/>
                <w:iCs w:val="0"/>
                <w:caps w:val="0"/>
                <w:color w:val="000000"/>
                <w:spacing w:val="0"/>
                <w:sz w:val="20"/>
                <w:szCs w:val="20"/>
                <w:shd w:val="clear" w:color="auto" w:fill="FFFFFF"/>
                <w:lang w:val="en-US" w:eastAsia="zh-CN"/>
              </w:rPr>
              <w:t xml:space="preserve"> 排名第一</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i w:val="0"/>
                <w:iCs w:val="0"/>
                <w:caps w:val="0"/>
                <w:color w:val="000000"/>
                <w:spacing w:val="0"/>
                <w:sz w:val="20"/>
                <w:szCs w:val="20"/>
                <w:shd w:val="clear" w:color="auto" w:fill="FFFFFF"/>
                <w:lang w:val="en-US" w:eastAsia="zh-CN"/>
              </w:rPr>
            </w:pPr>
            <w:r>
              <w:rPr>
                <w:rFonts w:hint="eastAsia" w:ascii="宋体" w:hAnsi="宋体" w:eastAsia="宋体" w:cs="宋体"/>
                <w:i w:val="0"/>
                <w:iCs w:val="0"/>
                <w:caps w:val="0"/>
                <w:color w:val="000000"/>
                <w:spacing w:val="0"/>
                <w:sz w:val="20"/>
                <w:szCs w:val="20"/>
                <w:shd w:val="clear" w:color="auto" w:fill="FFFFFF"/>
                <w:lang w:val="en-US" w:eastAsia="zh-CN"/>
              </w:rPr>
              <w:t>[2]</w:t>
            </w:r>
            <w:r>
              <w:rPr>
                <w:rFonts w:hint="eastAsia" w:ascii="宋体" w:hAnsi="宋体" w:cs="宋体"/>
                <w:i w:val="0"/>
                <w:iCs w:val="0"/>
                <w:caps w:val="0"/>
                <w:color w:val="000000"/>
                <w:spacing w:val="0"/>
                <w:sz w:val="20"/>
                <w:szCs w:val="20"/>
                <w:shd w:val="clear" w:color="auto" w:fill="FFFFFF"/>
                <w:lang w:val="en-US" w:eastAsia="zh-CN"/>
              </w:rPr>
              <w:t>吉芙蓉.</w:t>
            </w:r>
            <w:r>
              <w:rPr>
                <w:rFonts w:hint="eastAsia" w:ascii="宋体" w:hAnsi="宋体" w:eastAsia="宋体" w:cs="宋体"/>
                <w:i w:val="0"/>
                <w:iCs w:val="0"/>
                <w:caps w:val="0"/>
                <w:color w:val="000000"/>
                <w:spacing w:val="0"/>
                <w:sz w:val="20"/>
                <w:szCs w:val="20"/>
                <w:shd w:val="clear" w:color="auto" w:fill="FFFFFF"/>
              </w:rPr>
              <w:t>“三高四新”战略背景下新文科旅游管理专业人才培养改革研究[J].湖北开放职业学院学报,2023,36(14):38-40</w:t>
            </w:r>
            <w:r>
              <w:rPr>
                <w:rFonts w:hint="eastAsia" w:ascii="宋体" w:hAnsi="宋体" w:eastAsia="宋体" w:cs="宋体"/>
                <w:i w:val="0"/>
                <w:iCs w:val="0"/>
                <w:caps w:val="0"/>
                <w:color w:val="000000" w:themeColor="text1"/>
                <w:spacing w:val="0"/>
                <w:sz w:val="20"/>
                <w:szCs w:val="20"/>
                <w:shd w:val="clear" w:fill="FFFFFF"/>
                <w14:textFill>
                  <w14:solidFill>
                    <w14:schemeClr w14:val="tx1"/>
                  </w14:solidFill>
                </w14:textFill>
              </w:rPr>
              <w:t>.</w:t>
            </w:r>
            <w:r>
              <w:rPr>
                <w:rFonts w:hint="eastAsia" w:ascii="宋体" w:hAnsi="宋体" w:eastAsia="宋体" w:cs="宋体"/>
                <w:i w:val="0"/>
                <w:iCs w:val="0"/>
                <w:caps w:val="0"/>
                <w:color w:val="000000"/>
                <w:spacing w:val="0"/>
                <w:sz w:val="20"/>
                <w:szCs w:val="20"/>
                <w:shd w:val="clear" w:color="auto" w:fill="FFFFFF"/>
                <w:lang w:val="en-US" w:eastAsia="zh-CN"/>
              </w:rPr>
              <w:t xml:space="preserve"> 独立论文</w:t>
            </w:r>
          </w:p>
          <w:p>
            <w:pPr>
              <w:rPr>
                <w:rFonts w:hint="default" w:ascii="宋体" w:hAnsi="宋体" w:eastAsia="宋体" w:cs="宋体"/>
                <w:i w:val="0"/>
                <w:iCs w:val="0"/>
                <w:caps w:val="0"/>
                <w:color w:val="000000"/>
                <w:spacing w:val="0"/>
                <w:sz w:val="20"/>
                <w:szCs w:val="20"/>
                <w:shd w:val="clear" w:color="auto" w:fill="FFFFFF"/>
                <w:lang w:val="en-US" w:eastAsia="zh-CN"/>
              </w:rPr>
            </w:pPr>
            <w:r>
              <w:rPr>
                <w:rFonts w:hint="eastAsia" w:ascii="宋体" w:hAnsi="宋体" w:eastAsia="宋体" w:cs="宋体"/>
                <w:i w:val="0"/>
                <w:iCs w:val="0"/>
                <w:caps w:val="0"/>
                <w:color w:val="000000"/>
                <w:spacing w:val="0"/>
                <w:sz w:val="20"/>
                <w:szCs w:val="20"/>
                <w:shd w:val="clear" w:color="auto" w:fill="FFFFFF"/>
                <w:lang w:val="en-US" w:eastAsia="zh-CN"/>
              </w:rPr>
              <w:t>[</w:t>
            </w:r>
            <w:r>
              <w:rPr>
                <w:rFonts w:hint="eastAsia" w:ascii="宋体" w:hAnsi="宋体" w:cs="宋体"/>
                <w:i w:val="0"/>
                <w:iCs w:val="0"/>
                <w:caps w:val="0"/>
                <w:color w:val="000000"/>
                <w:spacing w:val="0"/>
                <w:sz w:val="20"/>
                <w:szCs w:val="20"/>
                <w:shd w:val="clear" w:color="auto" w:fill="FFFFFF"/>
                <w:lang w:val="en-US" w:eastAsia="zh-CN"/>
              </w:rPr>
              <w:t>3</w:t>
            </w:r>
            <w:r>
              <w:rPr>
                <w:rFonts w:hint="eastAsia" w:ascii="宋体" w:hAnsi="宋体" w:eastAsia="宋体" w:cs="宋体"/>
                <w:i w:val="0"/>
                <w:iCs w:val="0"/>
                <w:caps w:val="0"/>
                <w:color w:val="000000"/>
                <w:spacing w:val="0"/>
                <w:sz w:val="20"/>
                <w:szCs w:val="20"/>
                <w:shd w:val="clear" w:color="auto" w:fill="FFFFFF"/>
                <w:lang w:val="en-US" w:eastAsia="zh-CN"/>
              </w:rPr>
              <w:t>]</w:t>
            </w:r>
            <w:r>
              <w:rPr>
                <w:rFonts w:ascii="Arial" w:hAnsi="Arial" w:eastAsia="宋体" w:cs="Arial"/>
                <w:i w:val="0"/>
                <w:iCs w:val="0"/>
                <w:caps w:val="0"/>
                <w:color w:val="000000" w:themeColor="text1"/>
                <w:spacing w:val="0"/>
                <w:sz w:val="20"/>
                <w:szCs w:val="20"/>
                <w:shd w:val="clear" w:fill="FFFFFF"/>
                <w14:textFill>
                  <w14:solidFill>
                    <w14:schemeClr w14:val="tx1"/>
                  </w14:solidFill>
                </w14:textFill>
              </w:rPr>
              <w:t>吉芙蓉</w:t>
            </w:r>
            <w:r>
              <w:rPr>
                <w:rFonts w:hint="eastAsia" w:ascii="宋体" w:hAnsi="宋体" w:eastAsia="宋体" w:cs="宋体"/>
                <w:i w:val="0"/>
                <w:iCs w:val="0"/>
                <w:caps w:val="0"/>
                <w:color w:val="000000" w:themeColor="text1"/>
                <w:spacing w:val="0"/>
                <w:sz w:val="20"/>
                <w:szCs w:val="20"/>
                <w:shd w:val="clear" w:fill="FFFFFF"/>
                <w14:textFill>
                  <w14:solidFill>
                    <w14:schemeClr w14:val="tx1"/>
                  </w14:solidFill>
                </w14:textFill>
              </w:rPr>
              <w:t>.</w:t>
            </w:r>
            <w:r>
              <w:rPr>
                <w:rFonts w:ascii="Arial" w:hAnsi="Arial" w:eastAsia="宋体" w:cs="Arial"/>
                <w:i w:val="0"/>
                <w:iCs w:val="0"/>
                <w:caps w:val="0"/>
                <w:color w:val="000000" w:themeColor="text1"/>
                <w:spacing w:val="0"/>
                <w:sz w:val="20"/>
                <w:szCs w:val="20"/>
                <w:shd w:val="clear" w:fill="FFFFFF"/>
                <w14:textFill>
                  <w14:solidFill>
                    <w14:schemeClr w14:val="tx1"/>
                  </w14:solidFill>
                </w14:textFill>
              </w:rPr>
              <w:t>旅游管理专业《导游业务》课程思政的教学改革与实践</w:t>
            </w:r>
            <w:r>
              <w:rPr>
                <w:rFonts w:hint="eastAsia" w:ascii="宋体" w:hAnsi="宋体" w:eastAsia="宋体" w:cs="宋体"/>
                <w:i w:val="0"/>
                <w:iCs w:val="0"/>
                <w:caps w:val="0"/>
                <w:color w:val="000000" w:themeColor="text1"/>
                <w:spacing w:val="0"/>
                <w:sz w:val="20"/>
                <w:szCs w:val="20"/>
                <w:shd w:val="clear" w:fill="FFFFFF"/>
                <w14:textFill>
                  <w14:solidFill>
                    <w14:schemeClr w14:val="tx1"/>
                  </w14:solidFill>
                </w14:textFill>
              </w:rPr>
              <w:t>[J].产业与科技论坛,2023, 22 (14):187-188.</w:t>
            </w:r>
            <w:r>
              <w:rPr>
                <w:rFonts w:hint="eastAsia" w:ascii="宋体" w:hAnsi="宋体" w:cs="宋体"/>
                <w:i w:val="0"/>
                <w:iCs w:val="0"/>
                <w:caps w:val="0"/>
                <w:color w:val="000000" w:themeColor="text1"/>
                <w:spacing w:val="0"/>
                <w:sz w:val="20"/>
                <w:szCs w:val="20"/>
                <w:shd w:val="clear" w:color="auto" w:fill="FFFFFF"/>
                <w:lang w:val="en-US" w:eastAsia="zh-CN"/>
                <w14:textFill>
                  <w14:solidFill>
                    <w14:schemeClr w14:val="tx1"/>
                  </w14:solidFill>
                </w14:textFill>
              </w:rPr>
              <w:t xml:space="preserve">  </w:t>
            </w:r>
            <w:r>
              <w:rPr>
                <w:rFonts w:hint="eastAsia" w:ascii="宋体" w:hAnsi="宋体" w:cs="宋体"/>
                <w:i w:val="0"/>
                <w:iCs w:val="0"/>
                <w:caps w:val="0"/>
                <w:color w:val="000000"/>
                <w:spacing w:val="0"/>
                <w:sz w:val="20"/>
                <w:szCs w:val="20"/>
                <w:shd w:val="clear" w:color="auto" w:fill="FFFFFF"/>
                <w:lang w:val="en-US" w:eastAsia="zh-CN"/>
              </w:rPr>
              <w:t>独立论文</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宋体" w:hAnsi="宋体" w:eastAsia="宋体" w:cs="宋体"/>
                <w:i w:val="0"/>
                <w:iCs w:val="0"/>
                <w:caps w:val="0"/>
                <w:color w:val="000000"/>
                <w:spacing w:val="0"/>
                <w:sz w:val="21"/>
                <w:szCs w:val="21"/>
                <w:shd w:val="clear" w:color="auto" w:fill="FFFFFF"/>
                <w:lang w:val="en-US" w:eastAsia="zh-CN"/>
              </w:rPr>
            </w:pPr>
            <w:r>
              <w:rPr>
                <w:rFonts w:hint="eastAsia" w:ascii="宋体" w:hAnsi="宋体" w:eastAsia="宋体" w:cs="宋体"/>
                <w:i w:val="0"/>
                <w:iCs w:val="0"/>
                <w:caps w:val="0"/>
                <w:color w:val="000000"/>
                <w:spacing w:val="0"/>
                <w:sz w:val="20"/>
                <w:szCs w:val="20"/>
                <w:shd w:val="clear" w:color="auto" w:fill="FFFFFF"/>
                <w:lang w:val="en-US" w:eastAsia="zh-CN"/>
              </w:rPr>
              <w:t>[</w:t>
            </w:r>
            <w:r>
              <w:rPr>
                <w:rFonts w:hint="eastAsia" w:ascii="宋体" w:hAnsi="宋体" w:cs="宋体"/>
                <w:i w:val="0"/>
                <w:iCs w:val="0"/>
                <w:caps w:val="0"/>
                <w:color w:val="000000"/>
                <w:spacing w:val="0"/>
                <w:sz w:val="20"/>
                <w:szCs w:val="20"/>
                <w:shd w:val="clear" w:color="auto" w:fill="FFFFFF"/>
                <w:lang w:val="en-US" w:eastAsia="zh-CN"/>
              </w:rPr>
              <w:t>4</w:t>
            </w:r>
            <w:r>
              <w:rPr>
                <w:rFonts w:hint="eastAsia" w:ascii="宋体" w:hAnsi="宋体" w:eastAsia="宋体" w:cs="宋体"/>
                <w:i w:val="0"/>
                <w:iCs w:val="0"/>
                <w:caps w:val="0"/>
                <w:color w:val="000000"/>
                <w:spacing w:val="0"/>
                <w:sz w:val="20"/>
                <w:szCs w:val="20"/>
                <w:shd w:val="clear" w:color="auto" w:fill="FFFFFF"/>
                <w:lang w:val="en-US" w:eastAsia="zh-CN"/>
              </w:rPr>
              <w:t>]</w:t>
            </w:r>
            <w:r>
              <w:rPr>
                <w:rFonts w:hint="eastAsia" w:ascii="宋体" w:hAnsi="宋体" w:cs="宋体"/>
                <w:i w:val="0"/>
                <w:iCs w:val="0"/>
                <w:caps w:val="0"/>
                <w:color w:val="000000"/>
                <w:spacing w:val="0"/>
                <w:sz w:val="20"/>
                <w:szCs w:val="20"/>
                <w:shd w:val="clear" w:color="auto" w:fill="FFFFFF"/>
                <w:lang w:val="en-US" w:eastAsia="zh-CN"/>
              </w:rPr>
              <w:t>吉芙蓉.基于女性消费需求的特色餐厅设计与营销思路初探[J].企业家天地下半月刊(理论版),2009(04):192-193. 独立论文</w:t>
            </w:r>
          </w:p>
        </w:tc>
        <w:tc>
          <w:tcPr>
            <w:tcW w:w="1234" w:type="dxa"/>
            <w:vMerge w:val="continue"/>
            <w:tcBorders>
              <w:left w:val="single" w:color="auto" w:sz="4" w:space="0"/>
              <w:right w:val="single" w:color="auto" w:sz="4" w:space="0"/>
            </w:tcBorders>
            <w:vAlign w:val="center"/>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1" w:hRule="atLeast"/>
          <w:jc w:val="center"/>
        </w:trPr>
        <w:tc>
          <w:tcPr>
            <w:tcW w:w="1277"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szCs w:val="21"/>
              </w:rPr>
            </w:pPr>
            <w:r>
              <w:rPr>
                <w:rFonts w:hint="eastAsia"/>
                <w:szCs w:val="21"/>
                <w:lang w:val="en-US" w:eastAsia="zh-CN"/>
              </w:rPr>
              <w:t>2018</w:t>
            </w:r>
            <w:r>
              <w:rPr>
                <w:szCs w:val="21"/>
              </w:rPr>
              <w:t>年度</w:t>
            </w:r>
          </w:p>
        </w:tc>
        <w:tc>
          <w:tcPr>
            <w:tcW w:w="1612" w:type="dxa"/>
            <w:gridSpan w:val="2"/>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宋体" w:hAnsi="宋体"/>
                <w:szCs w:val="21"/>
              </w:rPr>
            </w:pPr>
            <w:r>
              <w:rPr>
                <w:rFonts w:hint="eastAsia"/>
                <w:szCs w:val="21"/>
                <w:lang w:val="en-US" w:eastAsia="zh-CN"/>
              </w:rPr>
              <w:t>2019</w:t>
            </w:r>
            <w:r>
              <w:rPr>
                <w:szCs w:val="21"/>
              </w:rPr>
              <w:t>年度</w:t>
            </w:r>
          </w:p>
        </w:tc>
        <w:tc>
          <w:tcPr>
            <w:tcW w:w="1118"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szCs w:val="21"/>
              </w:rPr>
            </w:pPr>
            <w:r>
              <w:rPr>
                <w:rFonts w:hint="eastAsia"/>
                <w:szCs w:val="21"/>
                <w:lang w:val="en-US" w:eastAsia="zh-CN"/>
              </w:rPr>
              <w:t>2020</w:t>
            </w:r>
            <w:r>
              <w:rPr>
                <w:szCs w:val="21"/>
              </w:rPr>
              <w:t>年度</w:t>
            </w:r>
          </w:p>
        </w:tc>
        <w:tc>
          <w:tcPr>
            <w:tcW w:w="1355" w:type="dxa"/>
            <w:gridSpan w:val="3"/>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szCs w:val="21"/>
              </w:rPr>
            </w:pPr>
            <w:r>
              <w:rPr>
                <w:rFonts w:hint="eastAsia"/>
                <w:szCs w:val="21"/>
                <w:lang w:val="en-US" w:eastAsia="zh-CN"/>
              </w:rPr>
              <w:t>2021</w:t>
            </w:r>
            <w:r>
              <w:rPr>
                <w:szCs w:val="21"/>
              </w:rPr>
              <w:t>年度</w:t>
            </w:r>
          </w:p>
        </w:tc>
        <w:tc>
          <w:tcPr>
            <w:tcW w:w="1427"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szCs w:val="21"/>
              </w:rPr>
            </w:pPr>
            <w:r>
              <w:rPr>
                <w:rFonts w:hint="eastAsia"/>
                <w:szCs w:val="21"/>
                <w:lang w:val="en-US" w:eastAsia="zh-CN"/>
              </w:rPr>
              <w:t>2022</w:t>
            </w:r>
            <w:r>
              <w:rPr>
                <w:szCs w:val="21"/>
              </w:rPr>
              <w:t>年度</w:t>
            </w:r>
          </w:p>
        </w:tc>
        <w:tc>
          <w:tcPr>
            <w:tcW w:w="651" w:type="dxa"/>
            <w:vMerge w:val="continue"/>
            <w:tcBorders>
              <w:left w:val="single" w:color="auto" w:sz="4" w:space="0"/>
              <w:right w:val="single" w:color="auto" w:sz="4" w:space="0"/>
            </w:tcBorders>
            <w:vAlign w:val="center"/>
          </w:tcPr>
          <w:p>
            <w:pPr>
              <w:spacing w:line="280" w:lineRule="exact"/>
              <w:rPr>
                <w:szCs w:val="21"/>
              </w:rPr>
            </w:pPr>
          </w:p>
        </w:tc>
        <w:tc>
          <w:tcPr>
            <w:tcW w:w="1319" w:type="dxa"/>
            <w:vMerge w:val="continue"/>
            <w:tcBorders>
              <w:left w:val="single" w:color="auto" w:sz="4" w:space="0"/>
              <w:bottom w:val="single" w:color="auto" w:sz="4" w:space="0"/>
              <w:right w:val="single" w:color="auto" w:sz="4" w:space="0"/>
            </w:tcBorders>
            <w:vAlign w:val="center"/>
          </w:tcPr>
          <w:p>
            <w:pPr>
              <w:spacing w:line="280" w:lineRule="exact"/>
              <w:jc w:val="center"/>
              <w:rPr>
                <w:szCs w:val="21"/>
              </w:rPr>
            </w:pPr>
          </w:p>
        </w:tc>
        <w:tc>
          <w:tcPr>
            <w:tcW w:w="12285" w:type="dxa"/>
            <w:gridSpan w:val="13"/>
            <w:vMerge w:val="continue"/>
            <w:tcBorders>
              <w:left w:val="single" w:color="auto" w:sz="4" w:space="0"/>
              <w:bottom w:val="single" w:color="auto" w:sz="4" w:space="0"/>
              <w:right w:val="single" w:color="auto" w:sz="4" w:space="0"/>
            </w:tcBorders>
            <w:vAlign w:val="center"/>
          </w:tcPr>
          <w:p>
            <w:pPr>
              <w:spacing w:line="280" w:lineRule="exact"/>
              <w:rPr>
                <w:szCs w:val="21"/>
              </w:rPr>
            </w:pPr>
          </w:p>
        </w:tc>
        <w:tc>
          <w:tcPr>
            <w:tcW w:w="1234" w:type="dxa"/>
            <w:vMerge w:val="continue"/>
            <w:tcBorders>
              <w:left w:val="single" w:color="auto" w:sz="4" w:space="0"/>
              <w:right w:val="single" w:color="auto" w:sz="4" w:space="0"/>
            </w:tcBorders>
            <w:vAlign w:val="center"/>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6" w:hRule="atLeast"/>
          <w:jc w:val="center"/>
        </w:trPr>
        <w:tc>
          <w:tcPr>
            <w:tcW w:w="1277"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szCs w:val="21"/>
              </w:rPr>
            </w:pPr>
            <w:r>
              <w:rPr>
                <w:rFonts w:hint="eastAsia"/>
                <w:szCs w:val="21"/>
                <w:lang w:val="en-US" w:eastAsia="zh-CN"/>
              </w:rPr>
              <w:t>合格</w:t>
            </w:r>
          </w:p>
        </w:tc>
        <w:tc>
          <w:tcPr>
            <w:tcW w:w="1612" w:type="dxa"/>
            <w:gridSpan w:val="2"/>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szCs w:val="21"/>
              </w:rPr>
            </w:pPr>
            <w:r>
              <w:rPr>
                <w:rFonts w:hint="eastAsia"/>
                <w:szCs w:val="21"/>
                <w:lang w:val="en-US" w:eastAsia="zh-CN"/>
              </w:rPr>
              <w:t>优秀</w:t>
            </w:r>
          </w:p>
        </w:tc>
        <w:tc>
          <w:tcPr>
            <w:tcW w:w="1118"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szCs w:val="21"/>
              </w:rPr>
            </w:pPr>
            <w:r>
              <w:rPr>
                <w:rFonts w:hint="eastAsia"/>
                <w:szCs w:val="21"/>
                <w:lang w:val="en-US" w:eastAsia="zh-CN"/>
              </w:rPr>
              <w:t>合格</w:t>
            </w:r>
          </w:p>
        </w:tc>
        <w:tc>
          <w:tcPr>
            <w:tcW w:w="1355" w:type="dxa"/>
            <w:gridSpan w:val="3"/>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szCs w:val="21"/>
              </w:rPr>
            </w:pPr>
            <w:r>
              <w:rPr>
                <w:rFonts w:hint="eastAsia"/>
                <w:szCs w:val="21"/>
                <w:lang w:val="en-US" w:eastAsia="zh-CN"/>
              </w:rPr>
              <w:t>合格</w:t>
            </w:r>
          </w:p>
        </w:tc>
        <w:tc>
          <w:tcPr>
            <w:tcW w:w="1427"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szCs w:val="21"/>
              </w:rPr>
            </w:pPr>
            <w:r>
              <w:rPr>
                <w:rFonts w:hint="eastAsia"/>
                <w:szCs w:val="21"/>
                <w:lang w:val="en-US" w:eastAsia="zh-CN"/>
              </w:rPr>
              <w:t>合格</w:t>
            </w:r>
          </w:p>
        </w:tc>
        <w:tc>
          <w:tcPr>
            <w:tcW w:w="651" w:type="dxa"/>
            <w:vMerge w:val="continue"/>
            <w:tcBorders>
              <w:left w:val="single" w:color="auto" w:sz="4" w:space="0"/>
              <w:right w:val="single" w:color="auto" w:sz="4" w:space="0"/>
            </w:tcBorders>
            <w:vAlign w:val="center"/>
          </w:tcPr>
          <w:p>
            <w:pPr>
              <w:spacing w:line="280" w:lineRule="exact"/>
              <w:rPr>
                <w:szCs w:val="21"/>
              </w:rPr>
            </w:pPr>
          </w:p>
        </w:tc>
        <w:tc>
          <w:tcPr>
            <w:tcW w:w="1319" w:type="dxa"/>
            <w:vMerge w:val="continue"/>
            <w:tcBorders>
              <w:left w:val="single" w:color="auto" w:sz="4" w:space="0"/>
              <w:right w:val="single" w:color="auto" w:sz="4" w:space="0"/>
            </w:tcBorders>
            <w:vAlign w:val="center"/>
          </w:tcPr>
          <w:p>
            <w:pPr>
              <w:spacing w:line="280" w:lineRule="exact"/>
              <w:rPr>
                <w:szCs w:val="21"/>
              </w:rPr>
            </w:pPr>
          </w:p>
        </w:tc>
        <w:tc>
          <w:tcPr>
            <w:tcW w:w="12285" w:type="dxa"/>
            <w:gridSpan w:val="13"/>
            <w:vMerge w:val="continue"/>
            <w:tcBorders>
              <w:left w:val="single" w:color="auto" w:sz="4" w:space="0"/>
              <w:right w:val="single" w:color="auto" w:sz="4" w:space="0"/>
            </w:tcBorders>
          </w:tcPr>
          <w:p>
            <w:pPr>
              <w:spacing w:line="280" w:lineRule="exact"/>
              <w:rPr>
                <w:szCs w:val="21"/>
              </w:rPr>
            </w:pPr>
          </w:p>
        </w:tc>
        <w:tc>
          <w:tcPr>
            <w:tcW w:w="1234" w:type="dxa"/>
            <w:vMerge w:val="continue"/>
            <w:tcBorders>
              <w:left w:val="single" w:color="auto" w:sz="4" w:space="0"/>
              <w:right w:val="single" w:color="auto" w:sz="4" w:space="0"/>
            </w:tcBorders>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6789" w:type="dxa"/>
            <w:gridSpan w:val="8"/>
            <w:tcBorders>
              <w:top w:val="single" w:color="auto" w:sz="4" w:space="0"/>
              <w:left w:val="single" w:color="auto" w:sz="4" w:space="0"/>
              <w:right w:val="single" w:color="auto" w:sz="4" w:space="0"/>
            </w:tcBorders>
            <w:vAlign w:val="center"/>
          </w:tcPr>
          <w:p>
            <w:pPr>
              <w:widowControl/>
              <w:spacing w:line="280" w:lineRule="exact"/>
              <w:jc w:val="center"/>
              <w:rPr>
                <w:szCs w:val="21"/>
              </w:rPr>
            </w:pPr>
            <w:r>
              <w:rPr>
                <w:szCs w:val="21"/>
              </w:rPr>
              <w:t>工作经历与任现职以来继续教育情况</w:t>
            </w:r>
          </w:p>
        </w:tc>
        <w:tc>
          <w:tcPr>
            <w:tcW w:w="651" w:type="dxa"/>
            <w:vMerge w:val="continue"/>
            <w:tcBorders>
              <w:left w:val="single" w:color="auto" w:sz="4" w:space="0"/>
              <w:right w:val="single" w:color="auto" w:sz="4" w:space="0"/>
            </w:tcBorders>
            <w:vAlign w:val="center"/>
          </w:tcPr>
          <w:p>
            <w:pPr>
              <w:spacing w:line="280" w:lineRule="exact"/>
              <w:rPr>
                <w:szCs w:val="21"/>
              </w:rPr>
            </w:pPr>
          </w:p>
        </w:tc>
        <w:tc>
          <w:tcPr>
            <w:tcW w:w="1319" w:type="dxa"/>
            <w:vMerge w:val="continue"/>
            <w:tcBorders>
              <w:left w:val="single" w:color="auto" w:sz="4" w:space="0"/>
              <w:right w:val="single" w:color="auto" w:sz="4" w:space="0"/>
            </w:tcBorders>
            <w:vAlign w:val="center"/>
          </w:tcPr>
          <w:p>
            <w:pPr>
              <w:spacing w:line="280" w:lineRule="exact"/>
              <w:rPr>
                <w:szCs w:val="21"/>
              </w:rPr>
            </w:pPr>
          </w:p>
        </w:tc>
        <w:tc>
          <w:tcPr>
            <w:tcW w:w="12285" w:type="dxa"/>
            <w:gridSpan w:val="13"/>
            <w:vMerge w:val="continue"/>
            <w:tcBorders>
              <w:left w:val="single" w:color="auto" w:sz="4" w:space="0"/>
              <w:right w:val="single" w:color="auto" w:sz="4" w:space="0"/>
            </w:tcBorders>
          </w:tcPr>
          <w:p>
            <w:pPr>
              <w:spacing w:line="280" w:lineRule="exact"/>
              <w:rPr>
                <w:szCs w:val="21"/>
              </w:rPr>
            </w:pPr>
          </w:p>
        </w:tc>
        <w:tc>
          <w:tcPr>
            <w:tcW w:w="1234" w:type="dxa"/>
            <w:vMerge w:val="continue"/>
            <w:tcBorders>
              <w:left w:val="single" w:color="auto" w:sz="4" w:space="0"/>
              <w:right w:val="single" w:color="auto" w:sz="4" w:space="0"/>
            </w:tcBorders>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5" w:hRule="atLeast"/>
          <w:jc w:val="center"/>
        </w:trPr>
        <w:tc>
          <w:tcPr>
            <w:tcW w:w="6789" w:type="dxa"/>
            <w:gridSpan w:val="8"/>
            <w:vMerge w:val="restart"/>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exact"/>
              <w:ind w:right="-105" w:rightChars="-50"/>
              <w:jc w:val="left"/>
              <w:textAlignment w:val="auto"/>
              <w:rPr>
                <w:rFonts w:ascii="宋体" w:hAnsi="宋体"/>
                <w:b/>
                <w:sz w:val="20"/>
                <w:szCs w:val="20"/>
              </w:rPr>
            </w:pPr>
            <w:r>
              <w:rPr>
                <w:rFonts w:hint="eastAsia" w:ascii="宋体" w:hAnsi="宋体"/>
                <w:b/>
                <w:sz w:val="20"/>
                <w:szCs w:val="20"/>
              </w:rPr>
              <w:t>1.工作经历：</w:t>
            </w:r>
          </w:p>
          <w:p>
            <w:pPr>
              <w:keepNext w:val="0"/>
              <w:keepLines w:val="0"/>
              <w:pageBreakBefore w:val="0"/>
              <w:kinsoku/>
              <w:wordWrap/>
              <w:overflowPunct/>
              <w:topLinePunct w:val="0"/>
              <w:autoSpaceDE/>
              <w:autoSpaceDN/>
              <w:bidi w:val="0"/>
              <w:adjustRightInd/>
              <w:snapToGrid/>
              <w:spacing w:line="240" w:lineRule="exact"/>
              <w:ind w:right="-105" w:rightChars="-50"/>
              <w:jc w:val="left"/>
              <w:textAlignment w:val="auto"/>
              <w:rPr>
                <w:rFonts w:hint="eastAsia" w:ascii="宋体" w:hAnsi="宋体"/>
                <w:sz w:val="20"/>
                <w:szCs w:val="20"/>
              </w:rPr>
            </w:pPr>
            <w:r>
              <w:rPr>
                <w:rFonts w:hint="eastAsia" w:ascii="宋体" w:hAnsi="宋体"/>
                <w:sz w:val="20"/>
                <w:szCs w:val="20"/>
              </w:rPr>
              <w:t>201</w:t>
            </w:r>
            <w:r>
              <w:rPr>
                <w:rFonts w:hint="eastAsia" w:ascii="宋体" w:hAnsi="宋体"/>
                <w:sz w:val="20"/>
                <w:szCs w:val="20"/>
                <w:lang w:val="en-US" w:eastAsia="zh-CN"/>
              </w:rPr>
              <w:t>6</w:t>
            </w:r>
            <w:r>
              <w:rPr>
                <w:rFonts w:hint="eastAsia" w:ascii="宋体" w:hAnsi="宋体"/>
                <w:sz w:val="20"/>
                <w:szCs w:val="20"/>
              </w:rPr>
              <w:t>.0</w:t>
            </w:r>
            <w:r>
              <w:rPr>
                <w:rFonts w:hint="eastAsia" w:ascii="宋体" w:hAnsi="宋体"/>
                <w:sz w:val="20"/>
                <w:szCs w:val="20"/>
                <w:lang w:val="en-US" w:eastAsia="zh-CN"/>
              </w:rPr>
              <w:t>9</w:t>
            </w:r>
            <w:r>
              <w:rPr>
                <w:rFonts w:hint="eastAsia" w:ascii="宋体" w:hAnsi="宋体"/>
                <w:sz w:val="20"/>
                <w:szCs w:val="20"/>
              </w:rPr>
              <w:t>-20</w:t>
            </w:r>
            <w:r>
              <w:rPr>
                <w:rFonts w:hint="eastAsia" w:ascii="宋体" w:hAnsi="宋体"/>
                <w:sz w:val="20"/>
                <w:szCs w:val="20"/>
                <w:lang w:val="en-US" w:eastAsia="zh-CN"/>
              </w:rPr>
              <w:t>21</w:t>
            </w:r>
            <w:r>
              <w:rPr>
                <w:rFonts w:hint="eastAsia" w:ascii="宋体" w:hAnsi="宋体"/>
                <w:sz w:val="20"/>
                <w:szCs w:val="20"/>
              </w:rPr>
              <w:t xml:space="preserve">.12 </w:t>
            </w:r>
            <w:r>
              <w:rPr>
                <w:rFonts w:hint="eastAsia" w:ascii="宋体" w:hAnsi="宋体"/>
                <w:sz w:val="20"/>
                <w:szCs w:val="20"/>
                <w:lang w:val="en-US" w:eastAsia="zh-CN"/>
              </w:rPr>
              <w:t>湖南工程职业技术</w:t>
            </w:r>
            <w:r>
              <w:rPr>
                <w:rFonts w:hint="eastAsia" w:ascii="宋体" w:hAnsi="宋体"/>
                <w:sz w:val="20"/>
                <w:szCs w:val="20"/>
              </w:rPr>
              <w:t>学院，</w:t>
            </w:r>
            <w:r>
              <w:rPr>
                <w:rFonts w:hint="eastAsia" w:ascii="宋体" w:hAnsi="宋体"/>
                <w:sz w:val="20"/>
                <w:szCs w:val="20"/>
                <w:lang w:val="en-US" w:eastAsia="zh-CN"/>
              </w:rPr>
              <w:t>生态文旅学院旅游管理</w:t>
            </w:r>
            <w:r>
              <w:rPr>
                <w:rFonts w:hint="eastAsia" w:ascii="宋体" w:hAnsi="宋体"/>
                <w:sz w:val="20"/>
                <w:szCs w:val="20"/>
              </w:rPr>
              <w:t>专任教师；</w:t>
            </w:r>
          </w:p>
          <w:p>
            <w:pPr>
              <w:keepNext w:val="0"/>
              <w:keepLines w:val="0"/>
              <w:pageBreakBefore w:val="0"/>
              <w:kinsoku/>
              <w:wordWrap/>
              <w:overflowPunct/>
              <w:topLinePunct w:val="0"/>
              <w:autoSpaceDE/>
              <w:autoSpaceDN/>
              <w:bidi w:val="0"/>
              <w:adjustRightInd/>
              <w:snapToGrid/>
              <w:spacing w:line="240" w:lineRule="exact"/>
              <w:ind w:right="-105" w:rightChars="-50"/>
              <w:jc w:val="left"/>
              <w:textAlignment w:val="auto"/>
              <w:rPr>
                <w:rFonts w:hint="default" w:ascii="宋体" w:hAnsi="宋体" w:eastAsia="宋体"/>
                <w:sz w:val="20"/>
                <w:szCs w:val="20"/>
                <w:lang w:val="en-US" w:eastAsia="zh-CN"/>
              </w:rPr>
            </w:pPr>
            <w:r>
              <w:rPr>
                <w:rFonts w:hint="eastAsia" w:ascii="宋体" w:hAnsi="宋体"/>
                <w:sz w:val="20"/>
                <w:szCs w:val="20"/>
                <w:lang w:val="en-US" w:eastAsia="zh-CN"/>
              </w:rPr>
              <w:t>2022.01至今    湘潭理工学院，商学院管理系旅游管理专业负责人，教研室主任</w:t>
            </w:r>
          </w:p>
          <w:p>
            <w:pPr>
              <w:keepNext w:val="0"/>
              <w:keepLines w:val="0"/>
              <w:pageBreakBefore w:val="0"/>
              <w:kinsoku/>
              <w:wordWrap/>
              <w:overflowPunct/>
              <w:topLinePunct w:val="0"/>
              <w:autoSpaceDE/>
              <w:autoSpaceDN/>
              <w:bidi w:val="0"/>
              <w:adjustRightInd/>
              <w:snapToGrid/>
              <w:spacing w:line="240" w:lineRule="exact"/>
              <w:ind w:right="-105" w:rightChars="-50"/>
              <w:jc w:val="left"/>
              <w:textAlignment w:val="auto"/>
              <w:rPr>
                <w:rFonts w:ascii="宋体" w:hAnsi="宋体"/>
                <w:sz w:val="20"/>
                <w:szCs w:val="20"/>
              </w:rPr>
            </w:pPr>
            <w:r>
              <w:rPr>
                <w:rFonts w:hint="eastAsia" w:ascii="宋体" w:hAnsi="宋体"/>
                <w:b/>
                <w:sz w:val="20"/>
                <w:szCs w:val="20"/>
              </w:rPr>
              <w:t>2.继续教育情况:</w:t>
            </w:r>
          </w:p>
          <w:p>
            <w:pPr>
              <w:keepNext w:val="0"/>
              <w:keepLines w:val="0"/>
              <w:pageBreakBefore w:val="0"/>
              <w:kinsoku/>
              <w:wordWrap/>
              <w:overflowPunct/>
              <w:topLinePunct w:val="0"/>
              <w:autoSpaceDE/>
              <w:autoSpaceDN/>
              <w:bidi w:val="0"/>
              <w:adjustRightInd/>
              <w:snapToGrid/>
              <w:spacing w:line="240" w:lineRule="exact"/>
              <w:ind w:right="-105" w:rightChars="-50"/>
              <w:jc w:val="left"/>
              <w:textAlignment w:val="auto"/>
              <w:rPr>
                <w:rFonts w:ascii="宋体" w:hAnsi="宋体"/>
                <w:sz w:val="20"/>
                <w:szCs w:val="20"/>
              </w:rPr>
            </w:pPr>
            <w:r>
              <w:rPr>
                <w:rFonts w:hint="eastAsia" w:ascii="宋体" w:hAnsi="宋体"/>
                <w:sz w:val="20"/>
                <w:szCs w:val="20"/>
              </w:rPr>
              <w:t>20</w:t>
            </w:r>
            <w:r>
              <w:rPr>
                <w:rFonts w:hint="eastAsia" w:ascii="宋体" w:hAnsi="宋体"/>
                <w:sz w:val="20"/>
                <w:szCs w:val="20"/>
                <w:lang w:val="en-US" w:eastAsia="zh-CN"/>
              </w:rPr>
              <w:t>09年至今</w:t>
            </w:r>
            <w:r>
              <w:rPr>
                <w:rFonts w:hint="eastAsia" w:ascii="宋体" w:hAnsi="宋体"/>
                <w:sz w:val="20"/>
                <w:szCs w:val="20"/>
              </w:rPr>
              <w:t>，每年参加由</w:t>
            </w:r>
            <w:r>
              <w:rPr>
                <w:rFonts w:hint="eastAsia" w:ascii="宋体" w:hAnsi="宋体"/>
                <w:sz w:val="20"/>
                <w:szCs w:val="20"/>
                <w:lang w:val="en-US" w:eastAsia="zh-CN"/>
              </w:rPr>
              <w:t>湖南省文旅厅/长沙市导游协会</w:t>
            </w:r>
            <w:r>
              <w:rPr>
                <w:rFonts w:hint="eastAsia" w:ascii="宋体" w:hAnsi="宋体"/>
                <w:sz w:val="20"/>
                <w:szCs w:val="20"/>
              </w:rPr>
              <w:t>组织的导游员培训；</w:t>
            </w:r>
            <w:r>
              <w:rPr>
                <w:rFonts w:ascii="宋体" w:hAnsi="宋体"/>
                <w:sz w:val="20"/>
                <w:szCs w:val="20"/>
              </w:rPr>
              <w:t xml:space="preserve"> </w:t>
            </w:r>
          </w:p>
          <w:p>
            <w:pPr>
              <w:keepNext w:val="0"/>
              <w:keepLines w:val="0"/>
              <w:pageBreakBefore w:val="0"/>
              <w:kinsoku/>
              <w:wordWrap/>
              <w:overflowPunct/>
              <w:topLinePunct w:val="0"/>
              <w:autoSpaceDE/>
              <w:autoSpaceDN/>
              <w:bidi w:val="0"/>
              <w:adjustRightInd/>
              <w:snapToGrid/>
              <w:spacing w:line="240" w:lineRule="exact"/>
              <w:ind w:right="-105" w:rightChars="-50"/>
              <w:jc w:val="left"/>
              <w:textAlignment w:val="auto"/>
              <w:rPr>
                <w:rFonts w:hint="default" w:ascii="宋体" w:hAnsi="宋体" w:eastAsia="宋体"/>
                <w:sz w:val="20"/>
                <w:szCs w:val="20"/>
                <w:lang w:val="en-US" w:eastAsia="zh-CN"/>
              </w:rPr>
            </w:pPr>
            <w:r>
              <w:rPr>
                <w:rFonts w:hint="eastAsia" w:ascii="宋体" w:hAnsi="宋体"/>
                <w:sz w:val="20"/>
                <w:szCs w:val="20"/>
              </w:rPr>
              <w:t>20</w:t>
            </w:r>
            <w:r>
              <w:rPr>
                <w:rFonts w:hint="eastAsia" w:ascii="宋体" w:hAnsi="宋体"/>
                <w:sz w:val="20"/>
                <w:szCs w:val="20"/>
                <w:lang w:val="en-US" w:eastAsia="zh-CN"/>
              </w:rPr>
              <w:t>15.05 参加湖南省人力资源和社会保障厅组织的高级人力资源管理师培训考试，并获得一级人力资源管理师证；</w:t>
            </w:r>
          </w:p>
          <w:p>
            <w:pPr>
              <w:keepNext w:val="0"/>
              <w:keepLines w:val="0"/>
              <w:pageBreakBefore w:val="0"/>
              <w:widowControl/>
              <w:suppressLineNumbers w:val="0"/>
              <w:kinsoku/>
              <w:wordWrap/>
              <w:overflowPunct/>
              <w:topLinePunct w:val="0"/>
              <w:autoSpaceDE/>
              <w:autoSpaceDN/>
              <w:bidi w:val="0"/>
              <w:adjustRightInd/>
              <w:snapToGrid/>
              <w:ind w:right="-105" w:rightChars="-50"/>
              <w:jc w:val="left"/>
              <w:textAlignment w:val="auto"/>
              <w:rPr>
                <w:rFonts w:ascii="宋体" w:hAnsi="宋体"/>
                <w:sz w:val="20"/>
                <w:szCs w:val="20"/>
              </w:rPr>
            </w:pPr>
            <w:r>
              <w:rPr>
                <w:rFonts w:hint="eastAsia" w:ascii="宋体" w:hAnsi="宋体"/>
                <w:sz w:val="20"/>
                <w:szCs w:val="20"/>
              </w:rPr>
              <w:t>20</w:t>
            </w:r>
            <w:r>
              <w:rPr>
                <w:rFonts w:hint="eastAsia" w:ascii="宋体" w:hAnsi="宋体"/>
                <w:sz w:val="20"/>
                <w:szCs w:val="20"/>
                <w:lang w:val="en-US" w:eastAsia="zh-CN"/>
              </w:rPr>
              <w:t>21</w:t>
            </w:r>
            <w:r>
              <w:rPr>
                <w:rFonts w:hint="eastAsia" w:ascii="宋体" w:hAnsi="宋体"/>
                <w:sz w:val="20"/>
                <w:szCs w:val="20"/>
              </w:rPr>
              <w:t>.0</w:t>
            </w:r>
            <w:r>
              <w:rPr>
                <w:rFonts w:hint="eastAsia" w:ascii="宋体" w:hAnsi="宋体"/>
                <w:sz w:val="20"/>
                <w:szCs w:val="20"/>
                <w:lang w:val="en-US" w:eastAsia="zh-CN"/>
              </w:rPr>
              <w:t>9</w:t>
            </w:r>
            <w:r>
              <w:rPr>
                <w:rFonts w:hint="eastAsia" w:ascii="宋体" w:hAnsi="宋体"/>
                <w:sz w:val="20"/>
                <w:szCs w:val="20"/>
              </w:rPr>
              <w:t xml:space="preserve"> </w:t>
            </w:r>
            <w:r>
              <w:rPr>
                <w:rFonts w:hint="eastAsia" w:ascii="宋体" w:hAnsi="宋体"/>
                <w:sz w:val="20"/>
                <w:szCs w:val="20"/>
                <w:lang w:val="en-US" w:eastAsia="zh-CN"/>
              </w:rPr>
              <w:t>参加</w:t>
            </w:r>
            <w:r>
              <w:rPr>
                <w:rFonts w:hint="eastAsia" w:ascii="宋体" w:hAnsi="宋体" w:eastAsia="宋体" w:cs="宋体"/>
                <w:b w:val="0"/>
                <w:bCs w:val="0"/>
                <w:color w:val="000000" w:themeColor="text1"/>
                <w:kern w:val="0"/>
                <w:sz w:val="20"/>
                <w:szCs w:val="20"/>
                <w:lang w:val="en-US" w:eastAsia="zh-CN" w:bidi="ar"/>
                <w14:textFill>
                  <w14:solidFill>
                    <w14:schemeClr w14:val="tx1"/>
                  </w14:solidFill>
                </w14:textFill>
              </w:rPr>
              <w:t>北京学汇百川教育科技研究院</w:t>
            </w:r>
            <w:r>
              <w:rPr>
                <w:rFonts w:hint="eastAsia" w:ascii="宋体" w:hAnsi="宋体" w:eastAsia="宋体" w:cs="宋体"/>
                <w:sz w:val="20"/>
                <w:szCs w:val="20"/>
                <w:lang w:val="en-US" w:eastAsia="zh-CN"/>
              </w:rPr>
              <w:t>《思政教学改革、项目申报、示范项目建设暨课程思政教学设计理念与实施方法高级研修班》</w:t>
            </w:r>
            <w:r>
              <w:rPr>
                <w:rFonts w:hint="eastAsia" w:ascii="宋体" w:hAnsi="宋体"/>
                <w:sz w:val="20"/>
                <w:szCs w:val="20"/>
              </w:rPr>
              <w:t>；</w:t>
            </w:r>
          </w:p>
          <w:p>
            <w:pPr>
              <w:keepNext w:val="0"/>
              <w:keepLines w:val="0"/>
              <w:pageBreakBefore w:val="0"/>
              <w:kinsoku/>
              <w:wordWrap/>
              <w:overflowPunct/>
              <w:topLinePunct w:val="0"/>
              <w:autoSpaceDE/>
              <w:autoSpaceDN/>
              <w:bidi w:val="0"/>
              <w:adjustRightInd/>
              <w:snapToGrid/>
              <w:spacing w:line="240" w:lineRule="exact"/>
              <w:ind w:right="-105" w:rightChars="-50"/>
              <w:jc w:val="left"/>
              <w:textAlignment w:val="auto"/>
              <w:rPr>
                <w:rFonts w:hint="eastAsia" w:ascii="宋体" w:hAnsi="宋体"/>
                <w:sz w:val="20"/>
                <w:szCs w:val="20"/>
                <w:lang w:val="en-US" w:eastAsia="zh-CN"/>
              </w:rPr>
            </w:pPr>
            <w:r>
              <w:rPr>
                <w:rFonts w:hint="eastAsia" w:ascii="宋体" w:hAnsi="宋体"/>
                <w:sz w:val="20"/>
                <w:szCs w:val="20"/>
              </w:rPr>
              <w:t>20</w:t>
            </w:r>
            <w:r>
              <w:rPr>
                <w:rFonts w:hint="eastAsia" w:ascii="宋体" w:hAnsi="宋体"/>
                <w:sz w:val="20"/>
                <w:szCs w:val="20"/>
                <w:lang w:val="en-US" w:eastAsia="zh-CN"/>
              </w:rPr>
              <w:t>22</w:t>
            </w:r>
            <w:r>
              <w:rPr>
                <w:rFonts w:hint="eastAsia" w:ascii="宋体" w:hAnsi="宋体"/>
                <w:sz w:val="20"/>
                <w:szCs w:val="20"/>
              </w:rPr>
              <w:t>.0</w:t>
            </w:r>
            <w:r>
              <w:rPr>
                <w:rFonts w:hint="eastAsia" w:ascii="宋体" w:hAnsi="宋体"/>
                <w:sz w:val="20"/>
                <w:szCs w:val="20"/>
                <w:lang w:val="en-US" w:eastAsia="zh-CN"/>
              </w:rPr>
              <w:t>6参加湖南省职业教育与成人教育学会</w:t>
            </w:r>
            <w:r>
              <w:rPr>
                <w:rFonts w:hint="eastAsia" w:ascii="宋体" w:hAnsi="宋体"/>
                <w:sz w:val="20"/>
                <w:szCs w:val="20"/>
                <w:lang w:eastAsia="zh-CN"/>
              </w:rPr>
              <w:t>“</w:t>
            </w:r>
            <w:r>
              <w:rPr>
                <w:rFonts w:hint="eastAsia" w:ascii="宋体" w:hAnsi="宋体"/>
                <w:sz w:val="20"/>
                <w:szCs w:val="20"/>
                <w:lang w:val="en-US" w:eastAsia="zh-CN"/>
              </w:rPr>
              <w:t>走进旅游新业态”主题培训；</w:t>
            </w:r>
          </w:p>
          <w:p>
            <w:pPr>
              <w:keepNext w:val="0"/>
              <w:keepLines w:val="0"/>
              <w:pageBreakBefore w:val="0"/>
              <w:kinsoku/>
              <w:wordWrap/>
              <w:overflowPunct/>
              <w:topLinePunct w:val="0"/>
              <w:autoSpaceDE/>
              <w:autoSpaceDN/>
              <w:bidi w:val="0"/>
              <w:adjustRightInd/>
              <w:snapToGrid/>
              <w:spacing w:line="240" w:lineRule="exact"/>
              <w:ind w:right="-105" w:rightChars="-50"/>
              <w:jc w:val="left"/>
              <w:textAlignment w:val="auto"/>
              <w:rPr>
                <w:rFonts w:hint="eastAsia" w:ascii="宋体" w:hAnsi="宋体"/>
                <w:sz w:val="20"/>
                <w:szCs w:val="20"/>
                <w:lang w:val="en-US" w:eastAsia="zh-CN"/>
              </w:rPr>
            </w:pPr>
            <w:r>
              <w:rPr>
                <w:rFonts w:hint="eastAsia" w:ascii="宋体" w:hAnsi="宋体"/>
                <w:sz w:val="20"/>
                <w:szCs w:val="20"/>
                <w:lang w:val="en-US" w:eastAsia="zh-CN"/>
              </w:rPr>
              <w:t>2022.07参加国家专业技术人才知识更新工程“乡村振兴战略视角下乡村旅游与乡村治理”高级研修项目培训；</w:t>
            </w:r>
          </w:p>
          <w:p>
            <w:pPr>
              <w:spacing w:line="280" w:lineRule="exact"/>
              <w:jc w:val="left"/>
              <w:rPr>
                <w:rFonts w:hint="default" w:ascii="宋体" w:hAnsi="宋体"/>
                <w:sz w:val="20"/>
                <w:szCs w:val="20"/>
                <w:lang w:val="en-US" w:eastAsia="zh-CN"/>
              </w:rPr>
            </w:pPr>
            <w:r>
              <w:rPr>
                <w:rFonts w:hint="eastAsia" w:ascii="宋体" w:hAnsi="宋体"/>
                <w:sz w:val="20"/>
                <w:szCs w:val="20"/>
                <w:lang w:val="en-US" w:eastAsia="zh-CN"/>
              </w:rPr>
              <w:t>2023.03参加湖南省高等学校教师文旅产业数字化发展理论与实践高级研修班学习。</w:t>
            </w:r>
          </w:p>
          <w:p>
            <w:pPr>
              <w:spacing w:line="280" w:lineRule="exact"/>
              <w:ind w:firstLine="210" w:firstLineChars="100"/>
              <w:jc w:val="left"/>
              <w:rPr>
                <w:szCs w:val="21"/>
              </w:rPr>
            </w:pPr>
          </w:p>
          <w:p>
            <w:pPr>
              <w:spacing w:line="280" w:lineRule="exact"/>
              <w:ind w:firstLine="210" w:firstLineChars="100"/>
              <w:jc w:val="left"/>
              <w:rPr>
                <w:szCs w:val="21"/>
              </w:rPr>
            </w:pPr>
            <w:r>
              <w:rPr>
                <w:szCs w:val="21"/>
              </w:rPr>
              <w:t xml:space="preserve">审核人签名：        </w:t>
            </w:r>
            <w:r>
              <w:rPr>
                <w:rFonts w:hint="eastAsia"/>
                <w:szCs w:val="21"/>
                <w:lang w:val="en-US" w:eastAsia="zh-CN"/>
              </w:rPr>
              <w:t xml:space="preserve">         </w:t>
            </w:r>
            <w:r>
              <w:rPr>
                <w:szCs w:val="21"/>
              </w:rPr>
              <w:t xml:space="preserve"> 人事部门盖章：</w:t>
            </w:r>
          </w:p>
        </w:tc>
        <w:tc>
          <w:tcPr>
            <w:tcW w:w="651" w:type="dxa"/>
            <w:vMerge w:val="continue"/>
            <w:tcBorders>
              <w:left w:val="single" w:color="auto" w:sz="4" w:space="0"/>
              <w:right w:val="single" w:color="auto" w:sz="4" w:space="0"/>
            </w:tcBorders>
            <w:vAlign w:val="center"/>
          </w:tcPr>
          <w:p>
            <w:pPr>
              <w:spacing w:line="280" w:lineRule="exact"/>
              <w:jc w:val="center"/>
              <w:rPr>
                <w:szCs w:val="21"/>
              </w:rPr>
            </w:pPr>
          </w:p>
        </w:tc>
        <w:tc>
          <w:tcPr>
            <w:tcW w:w="1319" w:type="dxa"/>
            <w:vMerge w:val="restart"/>
            <w:tcBorders>
              <w:left w:val="single" w:color="auto" w:sz="4" w:space="0"/>
              <w:right w:val="single" w:color="auto" w:sz="4" w:space="0"/>
            </w:tcBorders>
            <w:vAlign w:val="center"/>
          </w:tcPr>
          <w:p>
            <w:pPr>
              <w:spacing w:line="280" w:lineRule="exact"/>
              <w:jc w:val="center"/>
              <w:rPr>
                <w:szCs w:val="21"/>
              </w:rPr>
            </w:pPr>
            <w:r>
              <w:rPr>
                <w:szCs w:val="21"/>
              </w:rPr>
              <w:t>承担或参</w:t>
            </w:r>
          </w:p>
          <w:p>
            <w:pPr>
              <w:spacing w:line="280" w:lineRule="exact"/>
              <w:jc w:val="center"/>
              <w:rPr>
                <w:szCs w:val="21"/>
              </w:rPr>
            </w:pPr>
            <w:r>
              <w:rPr>
                <w:szCs w:val="21"/>
              </w:rPr>
              <w:t>与的科研教研技术开发项目（项目名称、立项审批单位、项目编号）及鉴定获奖情况</w:t>
            </w:r>
          </w:p>
        </w:tc>
        <w:tc>
          <w:tcPr>
            <w:tcW w:w="1747" w:type="dxa"/>
            <w:gridSpan w:val="2"/>
            <w:tcBorders>
              <w:left w:val="single" w:color="auto" w:sz="4" w:space="0"/>
              <w:bottom w:val="single" w:color="auto" w:sz="4" w:space="0"/>
              <w:right w:val="single" w:color="auto" w:sz="4" w:space="0"/>
            </w:tcBorders>
            <w:vAlign w:val="center"/>
          </w:tcPr>
          <w:p>
            <w:pPr>
              <w:spacing w:line="280" w:lineRule="exact"/>
              <w:ind w:left="-85" w:right="-69" w:rightChars="-33"/>
              <w:jc w:val="center"/>
              <w:rPr>
                <w:szCs w:val="21"/>
              </w:rPr>
            </w:pPr>
            <w:r>
              <w:rPr>
                <w:szCs w:val="21"/>
              </w:rPr>
              <w:t>主持研究项目数</w:t>
            </w:r>
          </w:p>
        </w:tc>
        <w:tc>
          <w:tcPr>
            <w:tcW w:w="952" w:type="dxa"/>
            <w:tcBorders>
              <w:left w:val="single" w:color="auto" w:sz="4" w:space="0"/>
              <w:bottom w:val="single" w:color="auto" w:sz="4" w:space="0"/>
              <w:right w:val="single" w:color="auto" w:sz="4" w:space="0"/>
            </w:tcBorders>
            <w:vAlign w:val="center"/>
          </w:tcPr>
          <w:p>
            <w:pPr>
              <w:spacing w:line="280" w:lineRule="exact"/>
              <w:ind w:left="180"/>
              <w:jc w:val="center"/>
              <w:rPr>
                <w:szCs w:val="21"/>
              </w:rPr>
            </w:pPr>
            <w:r>
              <w:rPr>
                <w:rFonts w:hint="eastAsia"/>
                <w:szCs w:val="21"/>
              </w:rPr>
              <w:t>2</w:t>
            </w:r>
          </w:p>
        </w:tc>
        <w:tc>
          <w:tcPr>
            <w:tcW w:w="1156" w:type="dxa"/>
            <w:tcBorders>
              <w:left w:val="single" w:color="auto" w:sz="4" w:space="0"/>
              <w:bottom w:val="single" w:color="auto" w:sz="4" w:space="0"/>
              <w:right w:val="single" w:color="auto" w:sz="4" w:space="0"/>
            </w:tcBorders>
            <w:vAlign w:val="center"/>
          </w:tcPr>
          <w:p>
            <w:pPr>
              <w:spacing w:line="280" w:lineRule="exact"/>
              <w:jc w:val="center"/>
              <w:rPr>
                <w:szCs w:val="21"/>
              </w:rPr>
            </w:pPr>
            <w:r>
              <w:rPr>
                <w:szCs w:val="21"/>
              </w:rPr>
              <w:t>参与研究</w:t>
            </w:r>
          </w:p>
          <w:p>
            <w:pPr>
              <w:spacing w:line="280" w:lineRule="exact"/>
              <w:jc w:val="center"/>
              <w:rPr>
                <w:szCs w:val="21"/>
              </w:rPr>
            </w:pPr>
            <w:r>
              <w:rPr>
                <w:szCs w:val="21"/>
              </w:rPr>
              <w:t>项目数</w:t>
            </w:r>
          </w:p>
        </w:tc>
        <w:tc>
          <w:tcPr>
            <w:tcW w:w="1503" w:type="dxa"/>
            <w:tcBorders>
              <w:left w:val="single" w:color="auto" w:sz="4" w:space="0"/>
              <w:bottom w:val="single" w:color="auto" w:sz="4" w:space="0"/>
              <w:right w:val="single" w:color="auto" w:sz="4" w:space="0"/>
            </w:tcBorders>
            <w:vAlign w:val="center"/>
          </w:tcPr>
          <w:p>
            <w:pPr>
              <w:spacing w:line="280" w:lineRule="exact"/>
              <w:jc w:val="center"/>
              <w:rPr>
                <w:rFonts w:hint="eastAsia" w:eastAsia="宋体"/>
                <w:szCs w:val="21"/>
                <w:lang w:eastAsia="zh-CN"/>
              </w:rPr>
            </w:pPr>
            <w:r>
              <w:rPr>
                <w:rFonts w:hint="eastAsia"/>
                <w:szCs w:val="21"/>
                <w:lang w:val="en-US" w:eastAsia="zh-CN"/>
              </w:rPr>
              <w:t>4</w:t>
            </w:r>
          </w:p>
        </w:tc>
        <w:tc>
          <w:tcPr>
            <w:tcW w:w="1204" w:type="dxa"/>
            <w:tcBorders>
              <w:left w:val="single" w:color="auto" w:sz="4" w:space="0"/>
              <w:bottom w:val="single" w:color="auto" w:sz="4" w:space="0"/>
              <w:right w:val="single" w:color="auto" w:sz="4" w:space="0"/>
            </w:tcBorders>
            <w:vAlign w:val="center"/>
          </w:tcPr>
          <w:p>
            <w:pPr>
              <w:spacing w:line="280" w:lineRule="exact"/>
              <w:jc w:val="center"/>
              <w:rPr>
                <w:szCs w:val="21"/>
              </w:rPr>
            </w:pPr>
            <w:r>
              <w:rPr>
                <w:szCs w:val="21"/>
              </w:rPr>
              <w:t>科研经费</w:t>
            </w:r>
          </w:p>
        </w:tc>
        <w:tc>
          <w:tcPr>
            <w:tcW w:w="1344" w:type="dxa"/>
            <w:tcBorders>
              <w:left w:val="single" w:color="auto" w:sz="4" w:space="0"/>
              <w:bottom w:val="single" w:color="auto" w:sz="4" w:space="0"/>
              <w:right w:val="single" w:color="auto" w:sz="4" w:space="0"/>
            </w:tcBorders>
            <w:vAlign w:val="center"/>
          </w:tcPr>
          <w:p>
            <w:pPr>
              <w:spacing w:line="280" w:lineRule="exact"/>
              <w:jc w:val="center"/>
              <w:rPr>
                <w:rFonts w:hint="default" w:eastAsia="宋体"/>
                <w:szCs w:val="21"/>
                <w:lang w:val="en-US" w:eastAsia="zh-CN"/>
              </w:rPr>
            </w:pPr>
            <w:r>
              <w:rPr>
                <w:rFonts w:hint="eastAsia"/>
                <w:szCs w:val="21"/>
                <w:lang w:val="en-US" w:eastAsia="zh-CN"/>
              </w:rPr>
              <w:t>3W</w:t>
            </w:r>
          </w:p>
        </w:tc>
        <w:tc>
          <w:tcPr>
            <w:tcW w:w="2444" w:type="dxa"/>
            <w:gridSpan w:val="2"/>
            <w:tcBorders>
              <w:left w:val="single" w:color="auto" w:sz="4" w:space="0"/>
              <w:bottom w:val="single" w:color="auto" w:sz="4" w:space="0"/>
              <w:right w:val="single" w:color="auto" w:sz="4" w:space="0"/>
            </w:tcBorders>
            <w:vAlign w:val="center"/>
          </w:tcPr>
          <w:p>
            <w:pPr>
              <w:spacing w:line="280" w:lineRule="exact"/>
              <w:rPr>
                <w:szCs w:val="21"/>
              </w:rPr>
            </w:pPr>
            <w:r>
              <w:rPr>
                <w:szCs w:val="21"/>
              </w:rPr>
              <w:t>技术开发或社会服务项目数</w:t>
            </w:r>
          </w:p>
        </w:tc>
        <w:tc>
          <w:tcPr>
            <w:tcW w:w="299" w:type="dxa"/>
            <w:tcBorders>
              <w:left w:val="single" w:color="auto" w:sz="4" w:space="0"/>
              <w:bottom w:val="single" w:color="auto" w:sz="4" w:space="0"/>
              <w:right w:val="single" w:color="auto" w:sz="4" w:space="0"/>
            </w:tcBorders>
            <w:vAlign w:val="center"/>
          </w:tcPr>
          <w:p>
            <w:pPr>
              <w:spacing w:line="280" w:lineRule="exact"/>
              <w:jc w:val="center"/>
              <w:rPr>
                <w:rFonts w:hint="eastAsia" w:eastAsia="宋体"/>
                <w:szCs w:val="21"/>
                <w:lang w:eastAsia="zh-CN"/>
              </w:rPr>
            </w:pPr>
            <w:r>
              <w:rPr>
                <w:rFonts w:hint="eastAsia"/>
                <w:szCs w:val="21"/>
                <w:lang w:val="en-US" w:eastAsia="zh-CN"/>
              </w:rPr>
              <w:t>1</w:t>
            </w:r>
          </w:p>
        </w:tc>
        <w:tc>
          <w:tcPr>
            <w:tcW w:w="879" w:type="dxa"/>
            <w:tcBorders>
              <w:left w:val="single" w:color="auto" w:sz="4" w:space="0"/>
              <w:bottom w:val="single" w:color="auto" w:sz="4" w:space="0"/>
              <w:right w:val="single" w:color="auto" w:sz="4" w:space="0"/>
            </w:tcBorders>
            <w:vAlign w:val="center"/>
          </w:tcPr>
          <w:p>
            <w:pPr>
              <w:spacing w:line="280" w:lineRule="exact"/>
              <w:ind w:left="-69" w:leftChars="-33" w:right="-82" w:rightChars="-39"/>
              <w:rPr>
                <w:szCs w:val="21"/>
              </w:rPr>
            </w:pPr>
            <w:r>
              <w:rPr>
                <w:szCs w:val="21"/>
              </w:rPr>
              <w:t>专利数</w:t>
            </w:r>
          </w:p>
        </w:tc>
        <w:tc>
          <w:tcPr>
            <w:tcW w:w="757" w:type="dxa"/>
            <w:gridSpan w:val="2"/>
            <w:tcBorders>
              <w:left w:val="single" w:color="auto" w:sz="4" w:space="0"/>
              <w:bottom w:val="single" w:color="auto" w:sz="4" w:space="0"/>
              <w:right w:val="single" w:color="auto" w:sz="4" w:space="0"/>
            </w:tcBorders>
            <w:vAlign w:val="center"/>
          </w:tcPr>
          <w:p>
            <w:pPr>
              <w:spacing w:line="280" w:lineRule="exact"/>
              <w:jc w:val="center"/>
              <w:rPr>
                <w:szCs w:val="21"/>
              </w:rPr>
            </w:pPr>
          </w:p>
        </w:tc>
        <w:tc>
          <w:tcPr>
            <w:tcW w:w="1234" w:type="dxa"/>
            <w:vMerge w:val="continue"/>
            <w:tcBorders>
              <w:left w:val="single" w:color="auto" w:sz="4" w:space="0"/>
              <w:right w:val="single" w:color="auto" w:sz="4" w:space="0"/>
            </w:tcBorders>
            <w:vAlign w:val="center"/>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38" w:hRule="atLeast"/>
          <w:jc w:val="center"/>
        </w:trPr>
        <w:tc>
          <w:tcPr>
            <w:tcW w:w="6789" w:type="dxa"/>
            <w:gridSpan w:val="8"/>
            <w:vMerge w:val="continue"/>
            <w:tcBorders>
              <w:left w:val="single" w:color="auto" w:sz="4" w:space="0"/>
              <w:bottom w:val="single" w:color="auto" w:sz="4" w:space="0"/>
              <w:right w:val="single" w:color="auto" w:sz="4" w:space="0"/>
            </w:tcBorders>
            <w:vAlign w:val="center"/>
          </w:tcPr>
          <w:p>
            <w:pPr>
              <w:spacing w:line="280" w:lineRule="exact"/>
              <w:jc w:val="left"/>
              <w:rPr>
                <w:szCs w:val="21"/>
              </w:rPr>
            </w:pPr>
          </w:p>
        </w:tc>
        <w:tc>
          <w:tcPr>
            <w:tcW w:w="651" w:type="dxa"/>
            <w:vMerge w:val="continue"/>
            <w:tcBorders>
              <w:left w:val="single" w:color="auto" w:sz="4" w:space="0"/>
              <w:bottom w:val="single" w:color="auto" w:sz="4" w:space="0"/>
              <w:right w:val="single" w:color="auto" w:sz="4" w:space="0"/>
            </w:tcBorders>
            <w:vAlign w:val="center"/>
          </w:tcPr>
          <w:p>
            <w:pPr>
              <w:spacing w:line="280" w:lineRule="exact"/>
              <w:jc w:val="center"/>
              <w:rPr>
                <w:szCs w:val="21"/>
              </w:rPr>
            </w:pPr>
          </w:p>
        </w:tc>
        <w:tc>
          <w:tcPr>
            <w:tcW w:w="1319" w:type="dxa"/>
            <w:vMerge w:val="continue"/>
            <w:tcBorders>
              <w:left w:val="single" w:color="auto" w:sz="4" w:space="0"/>
              <w:bottom w:val="single" w:color="auto" w:sz="4" w:space="0"/>
              <w:right w:val="single" w:color="auto" w:sz="4" w:space="0"/>
            </w:tcBorders>
            <w:vAlign w:val="center"/>
          </w:tcPr>
          <w:p>
            <w:pPr>
              <w:spacing w:line="280" w:lineRule="exact"/>
              <w:jc w:val="center"/>
              <w:rPr>
                <w:szCs w:val="21"/>
              </w:rPr>
            </w:pPr>
          </w:p>
        </w:tc>
        <w:tc>
          <w:tcPr>
            <w:tcW w:w="12285" w:type="dxa"/>
            <w:gridSpan w:val="13"/>
            <w:tcBorders>
              <w:left w:val="single" w:color="auto" w:sz="4" w:space="0"/>
              <w:bottom w:val="single" w:color="auto" w:sz="4" w:space="0"/>
              <w:right w:val="single" w:color="auto" w:sz="4" w:space="0"/>
            </w:tcBorders>
            <w:vAlign w:val="center"/>
          </w:tcPr>
          <w:p>
            <w:pPr>
              <w:bidi w:val="0"/>
              <w:rPr>
                <w:rFonts w:hint="eastAsia"/>
                <w:sz w:val="20"/>
                <w:szCs w:val="20"/>
              </w:rPr>
            </w:pPr>
            <w:r>
              <w:rPr>
                <w:rFonts w:hint="eastAsia"/>
                <w:b/>
                <w:bCs/>
                <w:sz w:val="20"/>
                <w:szCs w:val="20"/>
                <w:lang w:val="en-US" w:eastAsia="zh-CN"/>
              </w:rPr>
              <w:t>1.主持课题：</w:t>
            </w:r>
            <w:r>
              <w:rPr>
                <w:rFonts w:hint="eastAsia"/>
                <w:sz w:val="20"/>
                <w:szCs w:val="20"/>
                <w:lang w:val="en-US" w:eastAsia="zh-CN"/>
              </w:rPr>
              <w:t>①2022年湖南省教育科学“十四五”规划课题《“三高四新”战略背景下新文科旅游管理人才培养改革研究》</w:t>
            </w:r>
            <w:r>
              <w:rPr>
                <w:rFonts w:hint="eastAsia"/>
                <w:sz w:val="20"/>
                <w:szCs w:val="20"/>
              </w:rPr>
              <w:t>，</w:t>
            </w:r>
            <w:r>
              <w:rPr>
                <w:rFonts w:hint="eastAsia"/>
                <w:sz w:val="20"/>
                <w:szCs w:val="20"/>
                <w:lang w:val="en-US" w:eastAsia="zh-CN"/>
              </w:rPr>
              <w:t>省教科规通[2022]6号</w:t>
            </w:r>
            <w:r>
              <w:rPr>
                <w:rFonts w:hint="eastAsia"/>
                <w:sz w:val="20"/>
                <w:szCs w:val="20"/>
              </w:rPr>
              <w:t>②</w:t>
            </w:r>
            <w:r>
              <w:rPr>
                <w:rFonts w:hint="eastAsia"/>
                <w:sz w:val="20"/>
                <w:szCs w:val="20"/>
                <w:lang w:val="en-US" w:eastAsia="zh-CN"/>
              </w:rPr>
              <w:t>主持与湖南湘江新区投资集团有限公司雪域水寨分公司合作的横向课题《长株潭冰雪运动客群研究》</w:t>
            </w:r>
          </w:p>
          <w:p>
            <w:pPr>
              <w:bidi w:val="0"/>
              <w:rPr>
                <w:rFonts w:hint="eastAsia"/>
                <w:sz w:val="20"/>
                <w:szCs w:val="20"/>
              </w:rPr>
            </w:pPr>
            <w:r>
              <w:rPr>
                <w:rFonts w:hint="eastAsia"/>
                <w:b/>
                <w:bCs/>
                <w:sz w:val="20"/>
                <w:szCs w:val="20"/>
                <w:lang w:val="en-US" w:eastAsia="zh-CN"/>
              </w:rPr>
              <w:t>2.</w:t>
            </w:r>
            <w:r>
              <w:rPr>
                <w:rFonts w:hint="eastAsia"/>
                <w:b/>
                <w:bCs/>
                <w:sz w:val="20"/>
                <w:szCs w:val="20"/>
              </w:rPr>
              <w:t>参与</w:t>
            </w:r>
            <w:r>
              <w:rPr>
                <w:rFonts w:hint="eastAsia"/>
                <w:b/>
                <w:bCs/>
                <w:sz w:val="20"/>
                <w:szCs w:val="20"/>
                <w:lang w:val="en-US" w:eastAsia="zh-CN"/>
              </w:rPr>
              <w:t>课题：</w:t>
            </w:r>
            <w:r>
              <w:rPr>
                <w:rFonts w:hint="eastAsia"/>
                <w:sz w:val="20"/>
                <w:szCs w:val="20"/>
                <w:lang w:val="en-US" w:eastAsia="zh-CN"/>
              </w:rPr>
              <w:t>①</w:t>
            </w:r>
            <w:r>
              <w:rPr>
                <w:rFonts w:hint="eastAsia"/>
                <w:sz w:val="20"/>
                <w:szCs w:val="20"/>
              </w:rPr>
              <w:t>湖南省教育厅教研教改</w:t>
            </w:r>
            <w:r>
              <w:rPr>
                <w:rFonts w:hint="eastAsia"/>
                <w:sz w:val="20"/>
                <w:szCs w:val="20"/>
                <w:lang w:val="en-US" w:eastAsia="zh-CN"/>
              </w:rPr>
              <w:t>课</w:t>
            </w:r>
            <w:r>
              <w:rPr>
                <w:rFonts w:hint="eastAsia"/>
                <w:sz w:val="20"/>
                <w:szCs w:val="20"/>
              </w:rPr>
              <w:t>题《基于导师制的旅游管理专业创新应用型人才培养模式探索与实践》，湘教通[2022]</w:t>
            </w:r>
            <w:r>
              <w:rPr>
                <w:rFonts w:hint="eastAsia"/>
                <w:sz w:val="20"/>
                <w:szCs w:val="20"/>
                <w:lang w:val="en-US" w:eastAsia="zh-CN"/>
              </w:rPr>
              <w:t>79号</w:t>
            </w:r>
          </w:p>
          <w:p>
            <w:pPr>
              <w:bidi w:val="0"/>
              <w:rPr>
                <w:rFonts w:hint="eastAsia"/>
                <w:sz w:val="20"/>
                <w:szCs w:val="20"/>
              </w:rPr>
            </w:pPr>
            <w:r>
              <w:rPr>
                <w:rFonts w:hint="eastAsia"/>
                <w:sz w:val="20"/>
                <w:szCs w:val="20"/>
                <w:lang w:val="en-US" w:eastAsia="zh-CN"/>
              </w:rPr>
              <w:t>②参与</w:t>
            </w:r>
            <w:r>
              <w:rPr>
                <w:rFonts w:hint="eastAsia"/>
                <w:sz w:val="20"/>
                <w:szCs w:val="20"/>
              </w:rPr>
              <w:t>校级</w:t>
            </w:r>
            <w:r>
              <w:rPr>
                <w:rFonts w:hint="eastAsia"/>
                <w:sz w:val="20"/>
                <w:szCs w:val="20"/>
                <w:lang w:val="en-US" w:eastAsia="zh-CN"/>
              </w:rPr>
              <w:t>教改</w:t>
            </w:r>
            <w:r>
              <w:rPr>
                <w:rFonts w:hint="eastAsia"/>
                <w:sz w:val="20"/>
                <w:szCs w:val="20"/>
              </w:rPr>
              <w:t>课题《应用型本科院校教学评价改革探索与实践</w:t>
            </w:r>
            <w:r>
              <w:rPr>
                <w:rFonts w:hint="eastAsia"/>
                <w:sz w:val="20"/>
                <w:szCs w:val="20"/>
                <w:lang w:eastAsia="zh-CN"/>
              </w:rPr>
              <w:t>——</w:t>
            </w:r>
            <w:r>
              <w:rPr>
                <w:rFonts w:hint="eastAsia"/>
                <w:sz w:val="20"/>
                <w:szCs w:val="20"/>
              </w:rPr>
              <w:t>以湘潭理工学院为例》，湘理院科字</w:t>
            </w:r>
            <w:r>
              <w:rPr>
                <w:rFonts w:hint="eastAsia"/>
                <w:sz w:val="20"/>
                <w:szCs w:val="20"/>
                <w:lang w:val="en-US" w:eastAsia="zh-CN"/>
              </w:rPr>
              <w:t>[</w:t>
            </w:r>
            <w:r>
              <w:rPr>
                <w:rFonts w:hint="eastAsia"/>
                <w:sz w:val="20"/>
                <w:szCs w:val="20"/>
              </w:rPr>
              <w:t>2022</w:t>
            </w:r>
            <w:r>
              <w:rPr>
                <w:rFonts w:hint="eastAsia"/>
                <w:sz w:val="20"/>
                <w:szCs w:val="20"/>
                <w:lang w:val="en-US" w:eastAsia="zh-CN"/>
              </w:rPr>
              <w:t>]2</w:t>
            </w:r>
            <w:r>
              <w:rPr>
                <w:rFonts w:hint="eastAsia"/>
                <w:sz w:val="20"/>
                <w:szCs w:val="20"/>
              </w:rPr>
              <w:t>号</w:t>
            </w:r>
          </w:p>
          <w:p>
            <w:pPr>
              <w:bidi w:val="0"/>
              <w:rPr>
                <w:rFonts w:hint="eastAsia"/>
                <w:sz w:val="20"/>
                <w:szCs w:val="20"/>
              </w:rPr>
            </w:pPr>
            <w:r>
              <w:rPr>
                <w:rFonts w:hint="eastAsia"/>
                <w:sz w:val="20"/>
                <w:szCs w:val="20"/>
                <w:lang w:val="en-US" w:eastAsia="zh-CN"/>
              </w:rPr>
              <w:t>③参与</w:t>
            </w:r>
            <w:r>
              <w:rPr>
                <w:rFonts w:hint="eastAsia"/>
                <w:sz w:val="20"/>
                <w:szCs w:val="20"/>
              </w:rPr>
              <w:t>湘潭市社科规划课题《湘潭市产业升级研究——以乡村旅游产业为例》</w:t>
            </w:r>
          </w:p>
          <w:p>
            <w:pPr>
              <w:bidi w:val="0"/>
              <w:rPr>
                <w:rFonts w:hint="default"/>
                <w:sz w:val="20"/>
                <w:szCs w:val="20"/>
                <w:lang w:val="en-US"/>
              </w:rPr>
            </w:pPr>
            <w:r>
              <w:rPr>
                <w:rFonts w:hint="eastAsia"/>
                <w:sz w:val="20"/>
                <w:szCs w:val="20"/>
              </w:rPr>
              <w:t>④</w:t>
            </w:r>
            <w:r>
              <w:rPr>
                <w:rFonts w:hint="eastAsia"/>
                <w:sz w:val="20"/>
                <w:szCs w:val="20"/>
                <w:lang w:val="en-US" w:eastAsia="zh-CN"/>
              </w:rPr>
              <w:t>参与湖南人文科技学院校级教改课题《</w:t>
            </w:r>
            <w:r>
              <w:rPr>
                <w:rFonts w:hint="eastAsia" w:ascii="宋体" w:hAnsi="宋体" w:eastAsia="宋体" w:cs="宋体"/>
                <w:color w:val="000000"/>
                <w:kern w:val="0"/>
                <w:sz w:val="20"/>
                <w:szCs w:val="20"/>
                <w:lang w:val="en-US" w:eastAsia="zh-CN" w:bidi="ar"/>
              </w:rPr>
              <w:t>基于 BOPPPS 教学模式的</w:t>
            </w:r>
            <w:r>
              <w:rPr>
                <w:rFonts w:hint="eastAsia" w:ascii="宋体" w:hAnsi="宋体" w:cs="宋体"/>
                <w:color w:val="000000"/>
                <w:kern w:val="0"/>
                <w:sz w:val="20"/>
                <w:szCs w:val="20"/>
                <w:lang w:val="en-US" w:eastAsia="zh-CN" w:bidi="ar"/>
              </w:rPr>
              <w:t>“</w:t>
            </w:r>
            <w:r>
              <w:rPr>
                <w:rFonts w:hint="eastAsia" w:ascii="宋体" w:hAnsi="宋体" w:eastAsia="宋体" w:cs="宋体"/>
                <w:color w:val="000000"/>
                <w:kern w:val="0"/>
                <w:sz w:val="20"/>
                <w:szCs w:val="20"/>
                <w:lang w:val="en-US" w:eastAsia="zh-CN" w:bidi="ar"/>
              </w:rPr>
              <w:t>旅游学概论</w:t>
            </w:r>
            <w:r>
              <w:rPr>
                <w:rFonts w:hint="eastAsia" w:ascii="宋体" w:hAnsi="宋体" w:cs="宋体"/>
                <w:color w:val="000000"/>
                <w:kern w:val="0"/>
                <w:sz w:val="20"/>
                <w:szCs w:val="20"/>
                <w:lang w:val="en-US" w:eastAsia="zh-CN" w:bidi="ar"/>
              </w:rPr>
              <w:t>”</w:t>
            </w:r>
            <w:r>
              <w:rPr>
                <w:rFonts w:hint="eastAsia" w:ascii="宋体" w:hAnsi="宋体" w:eastAsia="宋体" w:cs="宋体"/>
                <w:color w:val="000000"/>
                <w:kern w:val="0"/>
                <w:sz w:val="20"/>
                <w:szCs w:val="20"/>
                <w:lang w:val="en-US" w:eastAsia="zh-CN" w:bidi="ar"/>
              </w:rPr>
              <w:t>课程思政教学改革与实践</w:t>
            </w:r>
            <w:r>
              <w:rPr>
                <w:rFonts w:hint="eastAsia"/>
                <w:sz w:val="20"/>
                <w:szCs w:val="20"/>
                <w:lang w:val="en-US" w:eastAsia="zh-CN"/>
              </w:rPr>
              <w:t>》，校教通</w:t>
            </w:r>
            <w:r>
              <w:rPr>
                <w:rFonts w:hint="eastAsia"/>
                <w:sz w:val="20"/>
                <w:szCs w:val="20"/>
              </w:rPr>
              <w:t>[202</w:t>
            </w:r>
            <w:r>
              <w:rPr>
                <w:rFonts w:hint="eastAsia"/>
                <w:sz w:val="20"/>
                <w:szCs w:val="20"/>
                <w:lang w:val="en-US" w:eastAsia="zh-CN"/>
              </w:rPr>
              <w:t>3</w:t>
            </w:r>
            <w:r>
              <w:rPr>
                <w:rFonts w:hint="eastAsia"/>
                <w:sz w:val="20"/>
                <w:szCs w:val="20"/>
              </w:rPr>
              <w:t>]</w:t>
            </w:r>
            <w:r>
              <w:rPr>
                <w:rFonts w:hint="eastAsia"/>
                <w:sz w:val="20"/>
                <w:szCs w:val="20"/>
                <w:lang w:val="en-US" w:eastAsia="zh-CN"/>
              </w:rPr>
              <w:t>90号</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eastAsiaTheme="minorEastAsia"/>
                <w:sz w:val="21"/>
                <w:szCs w:val="21"/>
                <w:vertAlign w:val="baseline"/>
                <w:lang w:val="en-US" w:eastAsia="zh-CN"/>
              </w:rPr>
            </w:pPr>
            <w:r>
              <w:rPr>
                <w:rFonts w:hint="eastAsia" w:ascii="宋体" w:hAnsi="宋体" w:eastAsia="宋体" w:cs="宋体"/>
                <w:b/>
                <w:sz w:val="20"/>
                <w:szCs w:val="20"/>
                <w:lang w:val="en-US" w:eastAsia="zh-CN"/>
              </w:rPr>
              <w:t>3.</w:t>
            </w:r>
            <w:r>
              <w:rPr>
                <w:rFonts w:hint="eastAsia" w:ascii="宋体" w:hAnsi="宋体" w:eastAsia="宋体" w:cs="宋体"/>
                <w:b/>
                <w:sz w:val="20"/>
                <w:szCs w:val="20"/>
              </w:rPr>
              <w:t>社会服务</w:t>
            </w:r>
            <w:r>
              <w:rPr>
                <w:rFonts w:hint="eastAsia" w:ascii="宋体" w:hAnsi="宋体" w:eastAsia="宋体" w:cs="宋体"/>
                <w:b/>
                <w:sz w:val="20"/>
                <w:szCs w:val="20"/>
                <w:lang w:val="en-US" w:eastAsia="zh-CN"/>
              </w:rPr>
              <w:t>项目：</w:t>
            </w:r>
            <w:r>
              <w:rPr>
                <w:rFonts w:hint="eastAsia" w:ascii="宋体" w:hAnsi="宋体" w:eastAsia="宋体" w:cs="宋体"/>
                <w:b w:val="0"/>
                <w:bCs/>
                <w:sz w:val="20"/>
                <w:szCs w:val="20"/>
                <w:lang w:val="en-US" w:eastAsia="zh-CN"/>
              </w:rPr>
              <w:t>2017</w:t>
            </w:r>
            <w:r>
              <w:rPr>
                <w:rFonts w:hint="eastAsia" w:ascii="宋体" w:hAnsi="宋体" w:eastAsia="宋体" w:cs="宋体"/>
                <w:sz w:val="20"/>
                <w:szCs w:val="20"/>
                <w:lang w:val="en-US" w:eastAsia="zh-CN"/>
              </w:rPr>
              <w:t>年，2019年在长沙市岳麓区坪塘街道培训指导辖区失地农民、失业人员及在岗餐饮服务人员共计110余人，经指导，服务人员掌握了实用技能，提高了职业素养，</w:t>
            </w:r>
            <w:r>
              <w:rPr>
                <w:rFonts w:hint="eastAsia" w:ascii="宋体" w:hAnsi="宋体" w:eastAsia="宋体" w:cs="宋体"/>
                <w:sz w:val="20"/>
                <w:szCs w:val="20"/>
              </w:rPr>
              <w:t>受到</w:t>
            </w:r>
            <w:r>
              <w:rPr>
                <w:rFonts w:hint="eastAsia" w:ascii="宋体" w:hAnsi="宋体" w:eastAsia="宋体" w:cs="宋体"/>
                <w:sz w:val="20"/>
                <w:szCs w:val="20"/>
                <w:lang w:val="en-US" w:eastAsia="zh-CN"/>
              </w:rPr>
              <w:t>了坪塘街道</w:t>
            </w:r>
            <w:r>
              <w:rPr>
                <w:rFonts w:hint="eastAsia" w:ascii="宋体" w:hAnsi="宋体" w:eastAsia="宋体" w:cs="宋体"/>
                <w:sz w:val="20"/>
                <w:szCs w:val="20"/>
              </w:rPr>
              <w:t>领导的赞扬和肯定</w:t>
            </w:r>
            <w:r>
              <w:rPr>
                <w:rFonts w:hint="eastAsia" w:asciiTheme="minorEastAsia" w:hAnsiTheme="minorEastAsia" w:eastAsiaTheme="minorEastAsia"/>
                <w:sz w:val="20"/>
                <w:szCs w:val="20"/>
                <w:lang w:eastAsia="zh-CN"/>
              </w:rPr>
              <w:t>。</w:t>
            </w:r>
          </w:p>
        </w:tc>
        <w:tc>
          <w:tcPr>
            <w:tcW w:w="1234" w:type="dxa"/>
            <w:vMerge w:val="continue"/>
            <w:tcBorders>
              <w:left w:val="single" w:color="auto" w:sz="4" w:space="0"/>
              <w:bottom w:val="single" w:color="auto" w:sz="4" w:space="0"/>
              <w:right w:val="single" w:color="auto" w:sz="4" w:space="0"/>
            </w:tcBorders>
            <w:vAlign w:val="center"/>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36" w:hRule="atLeast"/>
          <w:jc w:val="center"/>
        </w:trPr>
        <w:tc>
          <w:tcPr>
            <w:tcW w:w="6789" w:type="dxa"/>
            <w:gridSpan w:val="8"/>
            <w:vMerge w:val="continue"/>
            <w:tcBorders>
              <w:left w:val="single" w:color="auto" w:sz="4" w:space="0"/>
              <w:right w:val="single" w:color="auto" w:sz="4" w:space="0"/>
            </w:tcBorders>
            <w:vAlign w:val="center"/>
          </w:tcPr>
          <w:p>
            <w:pPr>
              <w:spacing w:line="280" w:lineRule="exact"/>
              <w:jc w:val="left"/>
              <w:rPr>
                <w:szCs w:val="21"/>
              </w:rPr>
            </w:pPr>
          </w:p>
        </w:tc>
        <w:tc>
          <w:tcPr>
            <w:tcW w:w="1970" w:type="dxa"/>
            <w:gridSpan w:val="2"/>
            <w:tcBorders>
              <w:top w:val="single" w:color="auto" w:sz="4" w:space="0"/>
              <w:left w:val="single" w:color="auto" w:sz="4" w:space="0"/>
              <w:right w:val="single" w:color="auto" w:sz="4" w:space="0"/>
            </w:tcBorders>
            <w:vAlign w:val="center"/>
          </w:tcPr>
          <w:p>
            <w:pPr>
              <w:spacing w:line="280" w:lineRule="exact"/>
              <w:jc w:val="center"/>
              <w:rPr>
                <w:szCs w:val="21"/>
              </w:rPr>
            </w:pPr>
            <w:r>
              <w:rPr>
                <w:szCs w:val="21"/>
              </w:rPr>
              <w:t>学生思想政治</w:t>
            </w:r>
          </w:p>
          <w:p>
            <w:pPr>
              <w:spacing w:line="280" w:lineRule="exact"/>
              <w:jc w:val="center"/>
              <w:rPr>
                <w:szCs w:val="21"/>
              </w:rPr>
            </w:pPr>
            <w:r>
              <w:rPr>
                <w:szCs w:val="21"/>
              </w:rPr>
              <w:t>教育工作业绩</w:t>
            </w:r>
          </w:p>
        </w:tc>
        <w:tc>
          <w:tcPr>
            <w:tcW w:w="12285" w:type="dxa"/>
            <w:gridSpan w:val="13"/>
            <w:tcBorders>
              <w:left w:val="single" w:color="auto" w:sz="4" w:space="0"/>
              <w:right w:val="single" w:color="auto" w:sz="4" w:space="0"/>
            </w:tcBorders>
            <w:vAlign w:val="center"/>
          </w:tcPr>
          <w:p>
            <w:pPr>
              <w:keepNext w:val="0"/>
              <w:keepLines w:val="0"/>
              <w:pageBreakBefore w:val="0"/>
              <w:widowControl w:val="0"/>
              <w:numPr>
                <w:numId w:val="0"/>
              </w:numPr>
              <w:kinsoku/>
              <w:wordWrap/>
              <w:overflowPunct/>
              <w:topLinePunct w:val="0"/>
              <w:autoSpaceDE/>
              <w:autoSpaceDN/>
              <w:bidi w:val="0"/>
              <w:adjustRightInd/>
              <w:snapToGrid/>
              <w:spacing w:before="292" w:beforeLines="50" w:line="240" w:lineRule="auto"/>
              <w:jc w:val="both"/>
              <w:textAlignment w:val="auto"/>
              <w:rPr>
                <w:rFonts w:hint="eastAsia" w:ascii="宋体" w:hAnsi="宋体" w:eastAsia="宋体" w:cs="宋体"/>
                <w:color w:val="000000" w:themeColor="text1"/>
                <w:sz w:val="20"/>
                <w:szCs w:val="20"/>
                <w:lang w:val="en-US" w:eastAsia="zh-CN"/>
                <w14:textFill>
                  <w14:solidFill>
                    <w14:schemeClr w14:val="tx1"/>
                  </w14:solidFill>
                </w14:textFill>
              </w:rPr>
            </w:pPr>
            <w:r>
              <w:rPr>
                <w:rFonts w:hint="eastAsia" w:ascii="宋体" w:hAnsi="宋体" w:cs="宋体"/>
                <w:color w:val="000000" w:themeColor="text1"/>
                <w:sz w:val="20"/>
                <w:szCs w:val="20"/>
                <w:lang w:val="en-US" w:eastAsia="zh-CN"/>
                <w14:textFill>
                  <w14:solidFill>
                    <w14:schemeClr w14:val="tx1"/>
                  </w14:solidFill>
                </w14:textFill>
              </w:rPr>
              <w:t>1.</w:t>
            </w:r>
            <w:r>
              <w:rPr>
                <w:rFonts w:hint="eastAsia" w:ascii="宋体" w:hAnsi="宋体" w:eastAsia="宋体" w:cs="宋体"/>
                <w:color w:val="000000" w:themeColor="text1"/>
                <w:sz w:val="20"/>
                <w:szCs w:val="20"/>
                <w:lang w:val="en-US" w:eastAsia="zh-CN"/>
                <w14:textFill>
                  <w14:solidFill>
                    <w14:schemeClr w14:val="tx1"/>
                  </w14:solidFill>
                </w14:textFill>
              </w:rPr>
              <w:t>组织旅游管理2021班学生以小组形式在喜马拉雅平台开展“我们说湖南”系列活动，培养学生发挥专业优势，讲好湖南故事，传播湖湘文化，其中有多个小组“讲湖南名人故事”特辑受到了众多网友的点赞和好评，提升了学生的家国情怀，增强了学生文化自信。</w:t>
            </w:r>
          </w:p>
          <w:p>
            <w:pPr>
              <w:numPr>
                <w:numId w:val="0"/>
              </w:numPr>
              <w:spacing w:line="240" w:lineRule="auto"/>
              <w:jc w:val="both"/>
              <w:rPr>
                <w:rFonts w:hint="default"/>
                <w:sz w:val="20"/>
                <w:szCs w:val="20"/>
                <w:lang w:val="en-US" w:eastAsia="zh-CN"/>
              </w:rPr>
            </w:pPr>
            <w:r>
              <w:rPr>
                <w:rFonts w:hint="eastAsia" w:ascii="宋体" w:hAnsi="宋体" w:cs="宋体"/>
                <w:color w:val="000000" w:themeColor="text1"/>
                <w:sz w:val="20"/>
                <w:szCs w:val="20"/>
                <w:lang w:val="en-US" w:eastAsia="zh-CN"/>
                <w14:textFill>
                  <w14:solidFill>
                    <w14:schemeClr w14:val="tx1"/>
                  </w14:solidFill>
                </w14:textFill>
              </w:rPr>
              <w:t>2.</w:t>
            </w:r>
            <w:r>
              <w:rPr>
                <w:rFonts w:hint="eastAsia" w:ascii="宋体" w:hAnsi="宋体" w:eastAsia="宋体" w:cs="宋体"/>
                <w:color w:val="000000" w:themeColor="text1"/>
                <w:sz w:val="20"/>
                <w:szCs w:val="20"/>
                <w:lang w:val="en-US" w:eastAsia="zh-CN"/>
                <w14:textFill>
                  <w14:solidFill>
                    <w14:schemeClr w14:val="tx1"/>
                  </w14:solidFill>
                </w14:textFill>
              </w:rPr>
              <w:t>组织会展管理2021班、2101班在湘潭理工学院策划并承办了“2023届毕业生跳蚤集市活动”，倡导学生注重并</w:t>
            </w:r>
            <w:r>
              <w:rPr>
                <w:rFonts w:hint="eastAsia" w:ascii="宋体" w:hAnsi="宋体" w:eastAsia="宋体" w:cs="宋体"/>
                <w:i w:val="0"/>
                <w:iCs w:val="0"/>
                <w:caps w:val="0"/>
                <w:color w:val="000000" w:themeColor="text1"/>
                <w:spacing w:val="0"/>
                <w:sz w:val="20"/>
                <w:szCs w:val="20"/>
                <w:shd w:val="clear" w:fill="FFFFFF"/>
                <w14:textFill>
                  <w14:solidFill>
                    <w14:schemeClr w14:val="tx1"/>
                  </w14:solidFill>
                </w14:textFill>
              </w:rPr>
              <w:t>推广循环经济、生态环保的思想，培养</w:t>
            </w:r>
            <w:r>
              <w:rPr>
                <w:rFonts w:hint="eastAsia" w:ascii="宋体" w:hAnsi="宋体" w:cs="宋体"/>
                <w:i w:val="0"/>
                <w:iCs w:val="0"/>
                <w:caps w:val="0"/>
                <w:color w:val="000000" w:themeColor="text1"/>
                <w:spacing w:val="0"/>
                <w:sz w:val="20"/>
                <w:szCs w:val="20"/>
                <w:shd w:val="clear" w:fill="FFFFFF"/>
                <w:lang w:val="en-US" w:eastAsia="zh-CN"/>
                <w14:textFill>
                  <w14:solidFill>
                    <w14:schemeClr w14:val="tx1"/>
                  </w14:solidFill>
                </w14:textFill>
              </w:rPr>
              <w:t>了学生</w:t>
            </w:r>
            <w:r>
              <w:rPr>
                <w:rFonts w:hint="eastAsia" w:ascii="宋体" w:hAnsi="宋体" w:eastAsia="宋体" w:cs="宋体"/>
                <w:i w:val="0"/>
                <w:iCs w:val="0"/>
                <w:caps w:val="0"/>
                <w:color w:val="000000" w:themeColor="text1"/>
                <w:spacing w:val="0"/>
                <w:sz w:val="20"/>
                <w:szCs w:val="20"/>
                <w:shd w:val="clear" w:fill="FFFFFF"/>
                <w14:textFill>
                  <w14:solidFill>
                    <w14:schemeClr w14:val="tx1"/>
                  </w14:solidFill>
                </w14:textFill>
              </w:rPr>
              <w:t>节约资源、爱护环境的意识和良好的行为习惯。</w:t>
            </w:r>
          </w:p>
          <w:p>
            <w:pPr>
              <w:numPr>
                <w:numId w:val="0"/>
              </w:numPr>
              <w:spacing w:line="240" w:lineRule="auto"/>
              <w:jc w:val="both"/>
              <w:rPr>
                <w:rFonts w:hint="default"/>
                <w:sz w:val="20"/>
                <w:szCs w:val="20"/>
                <w:lang w:val="en-US" w:eastAsia="zh-CN"/>
              </w:rPr>
            </w:pPr>
            <w:r>
              <w:rPr>
                <w:rFonts w:hint="eastAsia" w:ascii="宋体" w:hAnsi="宋体" w:cs="宋体"/>
                <w:i w:val="0"/>
                <w:iCs w:val="0"/>
                <w:caps w:val="0"/>
                <w:color w:val="000000" w:themeColor="text1"/>
                <w:spacing w:val="0"/>
                <w:sz w:val="20"/>
                <w:szCs w:val="20"/>
                <w:shd w:val="clear" w:fill="FFFFFF"/>
                <w:lang w:val="en-US" w:eastAsia="zh-CN"/>
                <w14:textFill>
                  <w14:solidFill>
                    <w14:schemeClr w14:val="tx1"/>
                  </w14:solidFill>
                </w14:textFill>
              </w:rPr>
              <w:t>3.引导学生积极参与社会服务和公益活动，指导旅管2021班、会展2021班2名学生通过选拔成为杭州亚运会交通保障志愿者。</w:t>
            </w:r>
          </w:p>
          <w:p>
            <w:pPr>
              <w:spacing w:line="280" w:lineRule="exact"/>
              <w:rPr>
                <w:rFonts w:hint="eastAsia" w:ascii="宋体" w:hAnsi="宋体" w:cs="宋体"/>
                <w:i w:val="0"/>
                <w:iCs w:val="0"/>
                <w:caps w:val="0"/>
                <w:color w:val="000000" w:themeColor="text1"/>
                <w:spacing w:val="0"/>
                <w:sz w:val="20"/>
                <w:szCs w:val="20"/>
                <w:shd w:val="clear" w:fill="FFFFFF"/>
                <w:lang w:val="en-US" w:eastAsia="zh-CN"/>
                <w14:textFill>
                  <w14:solidFill>
                    <w14:schemeClr w14:val="tx1"/>
                  </w14:solidFill>
                </w14:textFill>
              </w:rPr>
            </w:pPr>
            <w:r>
              <w:rPr>
                <w:rFonts w:hint="eastAsia" w:ascii="宋体" w:hAnsi="宋体" w:cs="宋体"/>
                <w:i w:val="0"/>
                <w:iCs w:val="0"/>
                <w:caps w:val="0"/>
                <w:color w:val="000000" w:themeColor="text1"/>
                <w:spacing w:val="0"/>
                <w:sz w:val="20"/>
                <w:szCs w:val="20"/>
                <w:shd w:val="clear" w:fill="FFFFFF"/>
                <w:lang w:val="en-US" w:eastAsia="zh-CN"/>
                <w14:textFill>
                  <w14:solidFill>
                    <w14:schemeClr w14:val="tx1"/>
                  </w14:solidFill>
                </w14:textFill>
              </w:rPr>
              <w:t>4.引导学生积极参加乡村振兴社会服务，带领学生为浏阳苏故乡村景区提供导游讲解服务及旅游产品策划、旅游线路设计等工作。</w:t>
            </w:r>
          </w:p>
          <w:p>
            <w:pPr>
              <w:spacing w:line="280" w:lineRule="exact"/>
              <w:rPr>
                <w:rFonts w:hint="default" w:ascii="宋体" w:hAnsi="宋体" w:cs="宋体"/>
                <w:i w:val="0"/>
                <w:iCs w:val="0"/>
                <w:caps w:val="0"/>
                <w:color w:val="000000" w:themeColor="text1"/>
                <w:spacing w:val="0"/>
                <w:sz w:val="20"/>
                <w:szCs w:val="20"/>
                <w:shd w:val="clear" w:fill="FFFFFF"/>
                <w:lang w:val="en-US" w:eastAsia="zh-CN"/>
                <w14:textFill>
                  <w14:solidFill>
                    <w14:schemeClr w14:val="tx1"/>
                  </w14:solidFill>
                </w14:textFill>
              </w:rPr>
            </w:pPr>
            <w:r>
              <w:rPr>
                <w:rFonts w:hint="eastAsia" w:ascii="宋体" w:hAnsi="宋体" w:cs="宋体"/>
                <w:i w:val="0"/>
                <w:iCs w:val="0"/>
                <w:caps w:val="0"/>
                <w:color w:val="000000" w:themeColor="text1"/>
                <w:spacing w:val="0"/>
                <w:sz w:val="20"/>
                <w:szCs w:val="20"/>
                <w:shd w:val="clear" w:fill="FFFFFF"/>
                <w:lang w:val="en-US" w:eastAsia="zh-CN"/>
                <w14:textFill>
                  <w14:solidFill>
                    <w14:schemeClr w14:val="tx1"/>
                  </w14:solidFill>
                </w14:textFill>
              </w:rPr>
              <w:t>5.担任导游协会指导老师，带领学生服务新生做校园志愿讲解服务，同时引导学生</w:t>
            </w:r>
            <w:bookmarkStart w:id="0" w:name="_GoBack"/>
            <w:bookmarkEnd w:id="0"/>
            <w:r>
              <w:rPr>
                <w:rFonts w:hint="eastAsia" w:ascii="宋体" w:hAnsi="宋体" w:cs="宋体"/>
                <w:i w:val="0"/>
                <w:iCs w:val="0"/>
                <w:caps w:val="0"/>
                <w:color w:val="000000" w:themeColor="text1"/>
                <w:spacing w:val="0"/>
                <w:sz w:val="20"/>
                <w:szCs w:val="20"/>
                <w:shd w:val="clear" w:fill="FFFFFF"/>
                <w:lang w:val="en-US" w:eastAsia="zh-CN"/>
                <w14:textFill>
                  <w14:solidFill>
                    <w14:schemeClr w14:val="tx1"/>
                  </w14:solidFill>
                </w14:textFill>
              </w:rPr>
              <w:t>积极为周边旅游景点提供志愿讲解服务。</w:t>
            </w:r>
          </w:p>
        </w:tc>
        <w:tc>
          <w:tcPr>
            <w:tcW w:w="1234" w:type="dxa"/>
            <w:tcBorders>
              <w:left w:val="single" w:color="auto" w:sz="4" w:space="0"/>
              <w:right w:val="single" w:color="auto" w:sz="4" w:space="0"/>
            </w:tcBorders>
            <w:vAlign w:val="center"/>
          </w:tcPr>
          <w:p>
            <w:pPr>
              <w:spacing w:line="280" w:lineRule="exact"/>
              <w:rPr>
                <w:szCs w:val="21"/>
              </w:rPr>
            </w:pPr>
            <w:r>
              <w:rPr>
                <w:szCs w:val="21"/>
              </w:rPr>
              <w:t>学校主管部门（盖章）审核人签名：</w:t>
            </w:r>
          </w:p>
          <w:p>
            <w:pPr>
              <w:spacing w:line="280" w:lineRule="exact"/>
              <w:rPr>
                <w:szCs w:val="21"/>
              </w:rPr>
            </w:pPr>
          </w:p>
        </w:tc>
      </w:tr>
    </w:tbl>
    <w:p>
      <w:pPr>
        <w:keepNext w:val="0"/>
        <w:keepLines w:val="0"/>
        <w:pageBreakBefore w:val="0"/>
        <w:widowControl w:val="0"/>
        <w:kinsoku/>
        <w:wordWrap/>
        <w:overflowPunct/>
        <w:topLinePunct w:val="0"/>
        <w:autoSpaceDE/>
        <w:autoSpaceDN/>
        <w:bidi w:val="0"/>
        <w:adjustRightInd/>
        <w:snapToGrid/>
        <w:spacing w:before="313" w:beforeLines="100" w:line="360" w:lineRule="exact"/>
        <w:textAlignment w:val="auto"/>
        <w:rPr>
          <w:sz w:val="24"/>
          <w:szCs w:val="32"/>
        </w:rPr>
      </w:pPr>
      <w:r>
        <w:rPr>
          <w:sz w:val="24"/>
          <w:szCs w:val="32"/>
        </w:rPr>
        <w:t xml:space="preserve">单位（公章）：                                              单位审核责任人签名：                                                           填表日期：  </w:t>
      </w:r>
      <w:r>
        <w:rPr>
          <w:rFonts w:hint="eastAsia"/>
          <w:sz w:val="24"/>
          <w:szCs w:val="32"/>
          <w:lang w:val="en-US" w:eastAsia="zh-CN"/>
        </w:rPr>
        <w:t>2023</w:t>
      </w:r>
      <w:r>
        <w:rPr>
          <w:sz w:val="24"/>
          <w:szCs w:val="32"/>
        </w:rPr>
        <w:t xml:space="preserve">  年  </w:t>
      </w:r>
      <w:r>
        <w:rPr>
          <w:rFonts w:hint="eastAsia"/>
          <w:sz w:val="24"/>
          <w:szCs w:val="32"/>
          <w:lang w:val="en-US" w:eastAsia="zh-CN"/>
        </w:rPr>
        <w:t>11</w:t>
      </w:r>
      <w:r>
        <w:rPr>
          <w:sz w:val="24"/>
          <w:szCs w:val="32"/>
        </w:rPr>
        <w:t xml:space="preserve"> 月 </w:t>
      </w:r>
      <w:r>
        <w:rPr>
          <w:rFonts w:hint="eastAsia"/>
          <w:sz w:val="24"/>
          <w:szCs w:val="32"/>
          <w:lang w:val="en-US" w:eastAsia="zh-CN"/>
        </w:rPr>
        <w:t>10</w:t>
      </w:r>
      <w:r>
        <w:rPr>
          <w:sz w:val="24"/>
          <w:szCs w:val="32"/>
        </w:rPr>
        <w:t xml:space="preserve"> 日</w:t>
      </w:r>
    </w:p>
    <w:p/>
    <w:sectPr>
      <w:pgSz w:w="23814" w:h="16839" w:orient="landscape"/>
      <w:pgMar w:top="567" w:right="567" w:bottom="567" w:left="56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25C772C6-EF32-45E0-B395-6F9B341A4ACC}"/>
  </w:font>
  <w:font w:name="黑体">
    <w:panose1 w:val="02010609060101010101"/>
    <w:charset w:val="86"/>
    <w:family w:val="auto"/>
    <w:pitch w:val="default"/>
    <w:sig w:usb0="800002BF" w:usb1="38CF7CFA" w:usb2="00000016" w:usb3="00000000" w:csb0="00040001" w:csb1="00000000"/>
    <w:embedRegular r:id="rId2" w:fontKey="{C9384C07-0F9F-4E61-9D9A-4E28D079F0F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3" w:fontKey="{0704E174-CE27-4355-81B6-21DA610E25BE}"/>
  </w:font>
  <w:font w:name="方正小标宋简体">
    <w:panose1 w:val="02000000000000000000"/>
    <w:charset w:val="86"/>
    <w:family w:val="script"/>
    <w:pitch w:val="default"/>
    <w:sig w:usb0="00000001" w:usb1="08000000" w:usb2="00000000" w:usb3="00000000" w:csb0="00040000" w:csb1="00000000"/>
    <w:embedRegular r:id="rId4" w:fontKey="{A3F84496-BC63-41F0-9EA9-82FB92546822}"/>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lMTkwNzc1ZmJjZWZkZjVmNzk0NDA4NzI4OTMxMmQifQ=="/>
  </w:docVars>
  <w:rsids>
    <w:rsidRoot w:val="00D179C4"/>
    <w:rsid w:val="00110622"/>
    <w:rsid w:val="002505C3"/>
    <w:rsid w:val="0034244E"/>
    <w:rsid w:val="0035780F"/>
    <w:rsid w:val="00436D02"/>
    <w:rsid w:val="0058769E"/>
    <w:rsid w:val="00694F8D"/>
    <w:rsid w:val="006B4A76"/>
    <w:rsid w:val="006C689C"/>
    <w:rsid w:val="008C6669"/>
    <w:rsid w:val="008F01E6"/>
    <w:rsid w:val="00931EA1"/>
    <w:rsid w:val="00954A87"/>
    <w:rsid w:val="009605A7"/>
    <w:rsid w:val="00BB1E03"/>
    <w:rsid w:val="00D179C4"/>
    <w:rsid w:val="00DF0DA7"/>
    <w:rsid w:val="00DF0EFE"/>
    <w:rsid w:val="00E11DC4"/>
    <w:rsid w:val="00E52246"/>
    <w:rsid w:val="00F017D7"/>
    <w:rsid w:val="00F47F0D"/>
    <w:rsid w:val="04BE07B2"/>
    <w:rsid w:val="06500364"/>
    <w:rsid w:val="07923D9B"/>
    <w:rsid w:val="0E796AAB"/>
    <w:rsid w:val="11F8298A"/>
    <w:rsid w:val="12F20195"/>
    <w:rsid w:val="169664BA"/>
    <w:rsid w:val="18526708"/>
    <w:rsid w:val="1B51486B"/>
    <w:rsid w:val="1DEF6D8A"/>
    <w:rsid w:val="1E4F1361"/>
    <w:rsid w:val="22434B9F"/>
    <w:rsid w:val="2C91788F"/>
    <w:rsid w:val="32F376CC"/>
    <w:rsid w:val="3C2C4053"/>
    <w:rsid w:val="3D6F7BF9"/>
    <w:rsid w:val="410F4ECA"/>
    <w:rsid w:val="45B26EA7"/>
    <w:rsid w:val="464206A5"/>
    <w:rsid w:val="4D88228C"/>
    <w:rsid w:val="4ED113FF"/>
    <w:rsid w:val="4F9C71EF"/>
    <w:rsid w:val="50B67AAD"/>
    <w:rsid w:val="5CC22998"/>
    <w:rsid w:val="5D056EC2"/>
    <w:rsid w:val="60AD1800"/>
    <w:rsid w:val="615639F0"/>
    <w:rsid w:val="6511270F"/>
    <w:rsid w:val="65AD44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Body Text First Indent"/>
    <w:basedOn w:val="2"/>
    <w:qFormat/>
    <w:uiPriority w:val="0"/>
    <w:pPr>
      <w:ind w:firstLine="420" w:firstLineChars="100"/>
    </w:pPr>
  </w:style>
  <w:style w:type="paragraph" w:customStyle="1" w:styleId="8">
    <w:name w:val="样式1"/>
    <w:basedOn w:val="1"/>
    <w:qFormat/>
    <w:uiPriority w:val="0"/>
    <w:pPr>
      <w:spacing w:line="480" w:lineRule="exact"/>
      <w:ind w:firstLine="720" w:firstLineChars="200"/>
      <w:jc w:val="right"/>
    </w:pPr>
    <w:rPr>
      <w:rFonts w:ascii="黑体" w:hAnsi="黑体" w:eastAsia="黑体"/>
      <w:sz w:val="24"/>
      <w:szCs w:val="36"/>
    </w:rPr>
  </w:style>
  <w:style w:type="character" w:customStyle="1" w:styleId="9">
    <w:name w:val="页眉 Char"/>
    <w:basedOn w:val="7"/>
    <w:link w:val="4"/>
    <w:qFormat/>
    <w:uiPriority w:val="0"/>
    <w:rPr>
      <w:kern w:val="2"/>
      <w:sz w:val="18"/>
      <w:szCs w:val="18"/>
    </w:rPr>
  </w:style>
  <w:style w:type="character" w:customStyle="1" w:styleId="10">
    <w:name w:val="页脚 Char"/>
    <w:basedOn w:val="7"/>
    <w:link w:val="3"/>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7826AE-BD8D-42A5-B4A0-81C062FE39B3}">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580</Words>
  <Characters>3310</Characters>
  <Lines>27</Lines>
  <Paragraphs>7</Paragraphs>
  <TotalTime>17</TotalTime>
  <ScaleCrop>false</ScaleCrop>
  <LinksUpToDate>false</LinksUpToDate>
  <CharactersWithSpaces>3883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2018-03-23T01:36:00Z</dcterms:created>
  <dc:creator>Microsoft</dc:creator>
  <cp:lastModifiedBy>吉可馨</cp:lastModifiedBy>
  <dcterms:modified xsi:type="dcterms:W3CDTF">2023-12-05T01:18:16Z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150900C1D4F84DBC84F205D426556B3B_12</vt:lpwstr>
  </property>
</Properties>
</file>